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5BEF" w14:textId="08952957" w:rsidR="0020568B" w:rsidRPr="003D625E" w:rsidRDefault="0020568B" w:rsidP="0020568B">
      <w:pPr>
        <w:spacing w:after="0" w:line="240" w:lineRule="auto"/>
        <w:ind w:left="7655"/>
        <w:rPr>
          <w:rFonts w:ascii="PT Sans" w:hAnsi="PT Sans"/>
          <w:sz w:val="18"/>
          <w:szCs w:val="18"/>
        </w:rPr>
      </w:pPr>
    </w:p>
    <w:p w14:paraId="5D5F950B" w14:textId="375CEB01" w:rsidR="009305A9" w:rsidRPr="003D625E" w:rsidRDefault="007659A4" w:rsidP="009305A9">
      <w:pPr>
        <w:jc w:val="center"/>
        <w:outlineLvl w:val="0"/>
        <w:rPr>
          <w:rFonts w:ascii="PT Sans" w:hAnsi="PT Sans"/>
          <w:b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DORMITORY CONTRACT</w:t>
      </w:r>
    </w:p>
    <w:p w14:paraId="36E5A7CE" w14:textId="77777777" w:rsidR="009305A9" w:rsidRPr="003D625E" w:rsidRDefault="009305A9" w:rsidP="009305A9">
      <w:pPr>
        <w:jc w:val="center"/>
        <w:outlineLvl w:val="0"/>
        <w:rPr>
          <w:rFonts w:ascii="PT Sans" w:hAnsi="PT Sans"/>
          <w:sz w:val="18"/>
          <w:szCs w:val="18"/>
        </w:rPr>
      </w:pPr>
    </w:p>
    <w:p w14:paraId="23635764" w14:textId="7A4F722D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proofErr w:type="spellStart"/>
      <w:r w:rsidRPr="003D625E">
        <w:rPr>
          <w:rFonts w:ascii="PT Sans" w:hAnsi="PT Sans"/>
          <w:sz w:val="18"/>
          <w:szCs w:val="18"/>
        </w:rPr>
        <w:t>which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was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made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between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b/>
          <w:bCs/>
          <w:sz w:val="18"/>
          <w:szCs w:val="18"/>
        </w:rPr>
        <w:t xml:space="preserve">Pázmány Péter </w:t>
      </w:r>
      <w:proofErr w:type="spellStart"/>
      <w:r w:rsidRPr="003D625E">
        <w:rPr>
          <w:rFonts w:ascii="PT Sans" w:hAnsi="PT Sans"/>
          <w:b/>
          <w:bCs/>
          <w:sz w:val="18"/>
          <w:szCs w:val="18"/>
        </w:rPr>
        <w:t>Catholic</w:t>
      </w:r>
      <w:proofErr w:type="spellEnd"/>
      <w:r w:rsidRPr="003D625E">
        <w:rPr>
          <w:rFonts w:ascii="PT Sans" w:hAnsi="PT Sans"/>
          <w:b/>
          <w:bCs/>
          <w:sz w:val="18"/>
          <w:szCs w:val="18"/>
        </w:rPr>
        <w:t xml:space="preserve"> University</w:t>
      </w:r>
      <w:r w:rsidRPr="003D625E">
        <w:rPr>
          <w:rFonts w:ascii="PT Sans" w:hAnsi="PT Sans"/>
          <w:sz w:val="18"/>
          <w:szCs w:val="18"/>
        </w:rPr>
        <w:t xml:space="preserve"> (</w:t>
      </w:r>
      <w:proofErr w:type="spellStart"/>
      <w:r w:rsidRPr="003D625E">
        <w:rPr>
          <w:rFonts w:ascii="PT Sans" w:hAnsi="PT Sans"/>
          <w:sz w:val="18"/>
          <w:szCs w:val="18"/>
        </w:rPr>
        <w:t>address</w:t>
      </w:r>
      <w:proofErr w:type="spellEnd"/>
      <w:r w:rsidRPr="003D625E">
        <w:rPr>
          <w:rFonts w:ascii="PT Sans" w:hAnsi="PT Sans"/>
          <w:sz w:val="18"/>
          <w:szCs w:val="18"/>
        </w:rPr>
        <w:t xml:space="preserve">: H–1088 Budapest, Szentkirályi u. 28, </w:t>
      </w:r>
      <w:proofErr w:type="spellStart"/>
      <w:r w:rsidRPr="003D625E">
        <w:rPr>
          <w:rFonts w:ascii="PT Sans" w:hAnsi="PT Sans"/>
          <w:sz w:val="18"/>
          <w:szCs w:val="18"/>
        </w:rPr>
        <w:t>tax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number</w:t>
      </w:r>
      <w:proofErr w:type="spellEnd"/>
      <w:r w:rsidRPr="003D625E">
        <w:rPr>
          <w:rFonts w:ascii="PT Sans" w:hAnsi="PT Sans"/>
          <w:sz w:val="18"/>
          <w:szCs w:val="18"/>
        </w:rPr>
        <w:t xml:space="preserve">: 18055342-2-42; </w:t>
      </w:r>
      <w:proofErr w:type="spellStart"/>
      <w:r w:rsidRPr="003D625E">
        <w:rPr>
          <w:rFonts w:ascii="PT Sans" w:hAnsi="PT Sans"/>
          <w:sz w:val="18"/>
          <w:szCs w:val="18"/>
        </w:rPr>
        <w:t>institutional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identification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number</w:t>
      </w:r>
      <w:proofErr w:type="spellEnd"/>
      <w:r w:rsidRPr="003D625E">
        <w:rPr>
          <w:rFonts w:ascii="PT Sans" w:hAnsi="PT Sans"/>
          <w:sz w:val="18"/>
          <w:szCs w:val="18"/>
        </w:rPr>
        <w:t xml:space="preserve">: FI79633, </w:t>
      </w:r>
      <w:proofErr w:type="spellStart"/>
      <w:r w:rsidRPr="003D625E">
        <w:rPr>
          <w:rFonts w:ascii="PT Sans" w:hAnsi="PT Sans"/>
          <w:sz w:val="18"/>
          <w:szCs w:val="18"/>
        </w:rPr>
        <w:t>represented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Dr. Norbert András Mátyus, </w:t>
      </w:r>
      <w:proofErr w:type="spellStart"/>
      <w:r w:rsidRPr="003D625E">
        <w:rPr>
          <w:rFonts w:ascii="PT Sans" w:hAnsi="PT Sans"/>
          <w:sz w:val="18"/>
          <w:szCs w:val="18"/>
        </w:rPr>
        <w:t>Director</w:t>
      </w:r>
      <w:proofErr w:type="spellEnd"/>
      <w:r w:rsidRPr="003D625E">
        <w:rPr>
          <w:rFonts w:ascii="PT Sans" w:hAnsi="PT Sans"/>
          <w:sz w:val="18"/>
          <w:szCs w:val="18"/>
        </w:rPr>
        <w:t xml:space="preserve">) </w:t>
      </w:r>
      <w:proofErr w:type="spellStart"/>
      <w:r w:rsidR="00064B1A" w:rsidRPr="003D625E">
        <w:rPr>
          <w:rFonts w:ascii="PT Sans" w:hAnsi="PT Sans"/>
          <w:sz w:val="18"/>
          <w:szCs w:val="18"/>
        </w:rPr>
        <w:t>hereinafter</w:t>
      </w:r>
      <w:proofErr w:type="spellEnd"/>
      <w:r w:rsidR="00064B1A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064B1A" w:rsidRPr="003D625E">
        <w:rPr>
          <w:rFonts w:ascii="PT Sans" w:hAnsi="PT Sans"/>
          <w:sz w:val="18"/>
          <w:szCs w:val="18"/>
        </w:rPr>
        <w:t>referred</w:t>
      </w:r>
      <w:proofErr w:type="spellEnd"/>
      <w:r w:rsidR="00064B1A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064B1A" w:rsidRPr="003D625E">
        <w:rPr>
          <w:rFonts w:ascii="PT Sans" w:hAnsi="PT Sans"/>
          <w:sz w:val="18"/>
          <w:szCs w:val="18"/>
        </w:rPr>
        <w:t>to</w:t>
      </w:r>
      <w:proofErr w:type="spellEnd"/>
      <w:r w:rsidR="00064B1A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064B1A" w:rsidRPr="003D625E">
        <w:rPr>
          <w:rFonts w:ascii="PT Sans" w:hAnsi="PT Sans"/>
          <w:sz w:val="18"/>
          <w:szCs w:val="18"/>
        </w:rPr>
        <w:t>as</w:t>
      </w:r>
      <w:proofErr w:type="spellEnd"/>
      <w:r w:rsidR="00064B1A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064B1A" w:rsidRPr="003D625E">
        <w:rPr>
          <w:rFonts w:ascii="PT Sans" w:hAnsi="PT Sans"/>
          <w:sz w:val="18"/>
          <w:szCs w:val="18"/>
        </w:rPr>
        <w:t>the</w:t>
      </w:r>
      <w:proofErr w:type="spellEnd"/>
      <w:r w:rsidR="00064B1A" w:rsidRPr="003D625E">
        <w:rPr>
          <w:rFonts w:ascii="PT Sans" w:hAnsi="PT Sans"/>
          <w:sz w:val="18"/>
          <w:szCs w:val="18"/>
        </w:rPr>
        <w:t xml:space="preserve"> University </w:t>
      </w:r>
      <w:r w:rsidRPr="003D625E">
        <w:rPr>
          <w:rFonts w:ascii="PT Sans" w:hAnsi="PT Sans"/>
          <w:sz w:val="18"/>
          <w:szCs w:val="18"/>
        </w:rPr>
        <w:t xml:space="preserve">and         </w:t>
      </w:r>
    </w:p>
    <w:p w14:paraId="351C4ABB" w14:textId="77777777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</w:p>
    <w:p w14:paraId="6DA0F86D" w14:textId="4EDAD437" w:rsidR="00636E40" w:rsidRPr="003D625E" w:rsidRDefault="00636E40" w:rsidP="00636E40">
      <w:pPr>
        <w:tabs>
          <w:tab w:val="left" w:leader="dot" w:pos="4057"/>
          <w:tab w:val="right" w:leader="dot" w:pos="9052"/>
        </w:tabs>
        <w:jc w:val="both"/>
        <w:rPr>
          <w:rFonts w:ascii="PT Sans" w:hAnsi="PT Sans"/>
          <w:sz w:val="18"/>
          <w:szCs w:val="18"/>
        </w:rPr>
      </w:pPr>
      <w:proofErr w:type="spellStart"/>
      <w:r w:rsidRPr="003D625E">
        <w:rPr>
          <w:rFonts w:ascii="PT Sans" w:hAnsi="PT Sans"/>
          <w:sz w:val="18"/>
          <w:szCs w:val="18"/>
        </w:rPr>
        <w:t>name</w:t>
      </w:r>
      <w:proofErr w:type="spellEnd"/>
      <w:r w:rsidRPr="003D625E">
        <w:rPr>
          <w:rFonts w:ascii="PT Sans" w:hAnsi="PT Sans"/>
          <w:sz w:val="18"/>
          <w:szCs w:val="18"/>
        </w:rPr>
        <w:t xml:space="preserve">: 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begin"/>
      </w:r>
      <w:r w:rsidR="00766CEC" w:rsidRPr="00766CEC">
        <w:rPr>
          <w:rFonts w:ascii="PT Sans" w:hAnsi="PT Sans"/>
          <w:b/>
          <w:bCs/>
          <w:sz w:val="18"/>
          <w:szCs w:val="18"/>
        </w:rPr>
        <w:instrText xml:space="preserve"> MERGEFIELD Nyomtatási_név </w:instrTex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separate"/>
      </w:r>
      <w:r w:rsidR="00766CEC">
        <w:rPr>
          <w:rFonts w:ascii="PT Sans" w:hAnsi="PT Sans"/>
          <w:b/>
          <w:bCs/>
          <w:noProof/>
          <w:sz w:val="18"/>
          <w:szCs w:val="18"/>
        </w:rPr>
        <w:t>«Nyomtatási_név»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end"/>
      </w:r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mother’s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name</w:t>
      </w:r>
      <w:proofErr w:type="spellEnd"/>
      <w:r w:rsidRPr="003D625E">
        <w:rPr>
          <w:rFonts w:ascii="PT Sans" w:hAnsi="PT Sans"/>
          <w:sz w:val="18"/>
          <w:szCs w:val="18"/>
        </w:rPr>
        <w:t xml:space="preserve">: 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begin"/>
      </w:r>
      <w:r w:rsidR="00766CEC" w:rsidRPr="00766CEC">
        <w:rPr>
          <w:rFonts w:ascii="PT Sans" w:hAnsi="PT Sans"/>
          <w:b/>
          <w:bCs/>
          <w:sz w:val="18"/>
          <w:szCs w:val="18"/>
        </w:rPr>
        <w:instrText xml:space="preserve"> MERGEFIELD Anyja_nyomtatási_neve </w:instrTex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separate"/>
      </w:r>
      <w:r w:rsidR="00766CEC">
        <w:rPr>
          <w:rFonts w:ascii="PT Sans" w:hAnsi="PT Sans"/>
          <w:b/>
          <w:bCs/>
          <w:noProof/>
          <w:sz w:val="18"/>
          <w:szCs w:val="18"/>
        </w:rPr>
        <w:t>«Anyja_nyomtatási_neve»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end"/>
      </w:r>
      <w:r w:rsidRPr="003D625E">
        <w:rPr>
          <w:rFonts w:ascii="PT Sans" w:hAnsi="PT Sans"/>
          <w:sz w:val="18"/>
          <w:szCs w:val="18"/>
        </w:rPr>
        <w:t>,</w:t>
      </w:r>
    </w:p>
    <w:p w14:paraId="53676867" w14:textId="77777777" w:rsidR="00636E40" w:rsidRPr="003D625E" w:rsidRDefault="00636E40" w:rsidP="00636E40">
      <w:pPr>
        <w:tabs>
          <w:tab w:val="left" w:leader="dot" w:pos="4057"/>
          <w:tab w:val="right" w:leader="dot" w:pos="9052"/>
        </w:tabs>
        <w:jc w:val="both"/>
        <w:rPr>
          <w:rFonts w:ascii="PT Sans" w:hAnsi="PT Sans"/>
          <w:sz w:val="18"/>
          <w:szCs w:val="18"/>
        </w:rPr>
      </w:pPr>
      <w:proofErr w:type="spellStart"/>
      <w:r w:rsidRPr="003D625E">
        <w:rPr>
          <w:rFonts w:ascii="PT Sans" w:hAnsi="PT Sans"/>
          <w:sz w:val="18"/>
          <w:szCs w:val="18"/>
        </w:rPr>
        <w:t>identification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document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(</w:t>
      </w:r>
      <w:proofErr w:type="spellStart"/>
      <w:r w:rsidRPr="003D625E">
        <w:rPr>
          <w:rFonts w:ascii="PT Sans" w:hAnsi="PT Sans"/>
          <w:sz w:val="18"/>
          <w:szCs w:val="18"/>
        </w:rPr>
        <w:t>identity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card</w:t>
      </w:r>
      <w:proofErr w:type="spellEnd"/>
      <w:r w:rsidRPr="003D625E">
        <w:rPr>
          <w:rFonts w:ascii="PT Sans" w:hAnsi="PT Sans"/>
          <w:sz w:val="18"/>
          <w:szCs w:val="18"/>
        </w:rPr>
        <w:t>/</w:t>
      </w:r>
      <w:proofErr w:type="spellStart"/>
      <w:r w:rsidRPr="003D625E">
        <w:rPr>
          <w:rFonts w:ascii="PT Sans" w:hAnsi="PT Sans"/>
          <w:sz w:val="18"/>
          <w:szCs w:val="18"/>
        </w:rPr>
        <w:t>passport</w:t>
      </w:r>
      <w:proofErr w:type="spellEnd"/>
      <w:r w:rsidRPr="003D625E">
        <w:rPr>
          <w:rFonts w:ascii="PT Sans" w:hAnsi="PT Sans"/>
          <w:sz w:val="18"/>
          <w:szCs w:val="18"/>
        </w:rPr>
        <w:t xml:space="preserve">) </w:t>
      </w:r>
      <w:proofErr w:type="spellStart"/>
      <w:r w:rsidRPr="003D625E">
        <w:rPr>
          <w:rFonts w:ascii="PT Sans" w:hAnsi="PT Sans"/>
          <w:sz w:val="18"/>
          <w:szCs w:val="18"/>
        </w:rPr>
        <w:t>number</w:t>
      </w:r>
      <w:proofErr w:type="spellEnd"/>
      <w:r w:rsidRPr="003D625E">
        <w:rPr>
          <w:rFonts w:ascii="PT Sans" w:hAnsi="PT Sans"/>
          <w:sz w:val="18"/>
          <w:szCs w:val="18"/>
        </w:rPr>
        <w:t xml:space="preserve">: </w:t>
      </w:r>
      <w:r w:rsidRPr="003D625E">
        <w:rPr>
          <w:rFonts w:ascii="PT Sans" w:hAnsi="PT Sans"/>
          <w:sz w:val="18"/>
          <w:szCs w:val="18"/>
        </w:rPr>
        <w:tab/>
        <w:t>,</w:t>
      </w:r>
    </w:p>
    <w:p w14:paraId="411D2C88" w14:textId="772B5375" w:rsidR="00636E40" w:rsidRPr="003D625E" w:rsidRDefault="00636E40" w:rsidP="00636E40">
      <w:pPr>
        <w:tabs>
          <w:tab w:val="left" w:leader="dot" w:pos="4057"/>
          <w:tab w:val="right" w:leader="dot" w:pos="9052"/>
        </w:tabs>
        <w:jc w:val="both"/>
        <w:rPr>
          <w:rFonts w:ascii="PT Sans" w:hAnsi="PT Sans"/>
          <w:sz w:val="18"/>
          <w:szCs w:val="18"/>
        </w:rPr>
      </w:pPr>
      <w:proofErr w:type="spellStart"/>
      <w:r w:rsidRPr="003D625E">
        <w:rPr>
          <w:rFonts w:ascii="PT Sans" w:hAnsi="PT Sans"/>
          <w:sz w:val="18"/>
          <w:szCs w:val="18"/>
        </w:rPr>
        <w:t>place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date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birth</w:t>
      </w:r>
      <w:proofErr w:type="spellEnd"/>
      <w:r w:rsidRPr="003D625E">
        <w:rPr>
          <w:rFonts w:ascii="PT Sans" w:hAnsi="PT Sans"/>
          <w:sz w:val="18"/>
          <w:szCs w:val="18"/>
        </w:rPr>
        <w:t xml:space="preserve">: 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begin"/>
      </w:r>
      <w:r w:rsidR="00766CEC" w:rsidRPr="00766CEC">
        <w:rPr>
          <w:rFonts w:ascii="PT Sans" w:hAnsi="PT Sans"/>
          <w:b/>
          <w:bCs/>
          <w:sz w:val="18"/>
          <w:szCs w:val="18"/>
        </w:rPr>
        <w:instrText xml:space="preserve"> MERGEFIELD Születési_hely </w:instrTex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separate"/>
      </w:r>
      <w:r w:rsidR="00766CEC">
        <w:rPr>
          <w:rFonts w:ascii="PT Sans" w:hAnsi="PT Sans"/>
          <w:b/>
          <w:bCs/>
          <w:noProof/>
          <w:sz w:val="18"/>
          <w:szCs w:val="18"/>
        </w:rPr>
        <w:t>«Születési_hely»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end"/>
      </w:r>
      <w:r w:rsidR="00766CEC">
        <w:rPr>
          <w:rFonts w:ascii="PT Sans" w:hAnsi="PT Sans"/>
          <w:sz w:val="18"/>
          <w:szCs w:val="18"/>
        </w:rPr>
        <w:t xml:space="preserve">, 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begin"/>
      </w:r>
      <w:r w:rsidR="00766CEC" w:rsidRPr="00766CEC">
        <w:rPr>
          <w:rFonts w:ascii="PT Sans" w:hAnsi="PT Sans"/>
          <w:b/>
          <w:bCs/>
          <w:sz w:val="18"/>
          <w:szCs w:val="18"/>
        </w:rPr>
        <w:instrText xml:space="preserve"> MERGEFIELD Születési_dátum </w:instrTex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separate"/>
      </w:r>
      <w:r w:rsidR="00766CEC">
        <w:rPr>
          <w:rFonts w:ascii="PT Sans" w:hAnsi="PT Sans"/>
          <w:b/>
          <w:bCs/>
          <w:noProof/>
          <w:sz w:val="18"/>
          <w:szCs w:val="18"/>
        </w:rPr>
        <w:t>«Születési_dátum»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end"/>
      </w:r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Neptun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code</w:t>
      </w:r>
      <w:proofErr w:type="spellEnd"/>
      <w:r w:rsidRPr="003D625E">
        <w:rPr>
          <w:rFonts w:ascii="PT Sans" w:hAnsi="PT Sans"/>
          <w:sz w:val="18"/>
          <w:szCs w:val="18"/>
        </w:rPr>
        <w:t xml:space="preserve">: 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begin"/>
      </w:r>
      <w:r w:rsidR="00766CEC" w:rsidRPr="00766CEC">
        <w:rPr>
          <w:rFonts w:ascii="PT Sans" w:hAnsi="PT Sans"/>
          <w:b/>
          <w:bCs/>
          <w:sz w:val="18"/>
          <w:szCs w:val="18"/>
        </w:rPr>
        <w:instrText xml:space="preserve"> MERGEFIELD Neptunkód </w:instrTex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separate"/>
      </w:r>
      <w:r w:rsidR="00766CEC">
        <w:rPr>
          <w:rFonts w:ascii="PT Sans" w:hAnsi="PT Sans"/>
          <w:b/>
          <w:bCs/>
          <w:noProof/>
          <w:sz w:val="18"/>
          <w:szCs w:val="18"/>
        </w:rPr>
        <w:t>«Neptunkód»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end"/>
      </w:r>
      <w:r w:rsidRPr="003D625E">
        <w:rPr>
          <w:rFonts w:ascii="PT Sans" w:hAnsi="PT Sans"/>
          <w:sz w:val="18"/>
          <w:szCs w:val="18"/>
        </w:rPr>
        <w:t>,</w:t>
      </w:r>
    </w:p>
    <w:p w14:paraId="17423394" w14:textId="65519ED2" w:rsidR="00636E40" w:rsidRPr="003D625E" w:rsidRDefault="00636E40" w:rsidP="00636E40">
      <w:pPr>
        <w:tabs>
          <w:tab w:val="left" w:leader="dot" w:pos="4057"/>
          <w:tab w:val="right" w:leader="dot" w:pos="9052"/>
        </w:tabs>
        <w:jc w:val="both"/>
        <w:rPr>
          <w:rFonts w:ascii="PT Sans" w:hAnsi="PT Sans"/>
          <w:sz w:val="18"/>
          <w:szCs w:val="18"/>
        </w:rPr>
      </w:pPr>
      <w:proofErr w:type="spellStart"/>
      <w:r w:rsidRPr="003D625E">
        <w:rPr>
          <w:rFonts w:ascii="PT Sans" w:hAnsi="PT Sans"/>
          <w:sz w:val="18"/>
          <w:szCs w:val="18"/>
        </w:rPr>
        <w:t>address</w:t>
      </w:r>
      <w:proofErr w:type="spellEnd"/>
      <w:r w:rsidRPr="003D625E">
        <w:rPr>
          <w:rFonts w:ascii="PT Sans" w:hAnsi="PT Sans"/>
          <w:sz w:val="18"/>
          <w:szCs w:val="18"/>
        </w:rPr>
        <w:t xml:space="preserve">: 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begin"/>
      </w:r>
      <w:r w:rsidR="00766CEC" w:rsidRPr="00766CEC">
        <w:rPr>
          <w:rFonts w:ascii="PT Sans" w:hAnsi="PT Sans"/>
          <w:b/>
          <w:bCs/>
          <w:sz w:val="18"/>
          <w:szCs w:val="18"/>
        </w:rPr>
        <w:instrText xml:space="preserve"> MERGEFIELD Gyors_cím </w:instrTex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separate"/>
      </w:r>
      <w:r w:rsidR="00766CEC">
        <w:rPr>
          <w:rFonts w:ascii="PT Sans" w:hAnsi="PT Sans"/>
          <w:b/>
          <w:bCs/>
          <w:noProof/>
          <w:sz w:val="18"/>
          <w:szCs w:val="18"/>
        </w:rPr>
        <w:t>«Gyors_cím»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end"/>
      </w:r>
      <w:r w:rsidR="00766CEC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>(</w:t>
      </w:r>
      <w:proofErr w:type="spellStart"/>
      <w:r w:rsidRPr="003D625E">
        <w:rPr>
          <w:rFonts w:ascii="PT Sans" w:hAnsi="PT Sans"/>
          <w:sz w:val="18"/>
          <w:szCs w:val="18"/>
        </w:rPr>
        <w:t>hereinafter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referred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)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place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date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hereunder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following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terms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conditions</w:t>
      </w:r>
      <w:proofErr w:type="spellEnd"/>
      <w:r w:rsidRPr="003D625E">
        <w:rPr>
          <w:rFonts w:ascii="PT Sans" w:hAnsi="PT Sans"/>
          <w:sz w:val="18"/>
          <w:szCs w:val="18"/>
        </w:rPr>
        <w:t>:</w:t>
      </w:r>
    </w:p>
    <w:p w14:paraId="2D1A3AD0" w14:textId="77777777" w:rsidR="009305A9" w:rsidRPr="003D625E" w:rsidRDefault="009305A9" w:rsidP="009305A9">
      <w:pPr>
        <w:tabs>
          <w:tab w:val="center" w:leader="dot" w:pos="3428"/>
          <w:tab w:val="center" w:pos="4148"/>
          <w:tab w:val="right" w:pos="5564"/>
          <w:tab w:val="right" w:pos="6164"/>
          <w:tab w:val="left" w:pos="6309"/>
        </w:tabs>
        <w:jc w:val="both"/>
        <w:rPr>
          <w:rFonts w:ascii="PT Sans" w:hAnsi="PT Sans"/>
          <w:sz w:val="18"/>
          <w:szCs w:val="18"/>
        </w:rPr>
      </w:pPr>
    </w:p>
    <w:p w14:paraId="624EF635" w14:textId="52089BB2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</w:t>
      </w:r>
      <w:r w:rsidRPr="003D625E">
        <w:rPr>
          <w:rFonts w:ascii="PT Sans" w:hAnsi="PT Sans"/>
          <w:sz w:val="18"/>
          <w:szCs w:val="18"/>
        </w:rPr>
        <w:t xml:space="preserve">. </w:t>
      </w:r>
      <w:proofErr w:type="spellStart"/>
      <w:r w:rsidRPr="003D625E">
        <w:rPr>
          <w:rFonts w:ascii="PT Sans" w:hAnsi="PT Sans"/>
          <w:sz w:val="18"/>
          <w:szCs w:val="18"/>
        </w:rPr>
        <w:t>Under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provisions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undertakes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grant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use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accommodation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Pázmány Péter </w:t>
      </w:r>
      <w:proofErr w:type="spellStart"/>
      <w:r w:rsidRPr="003D625E">
        <w:rPr>
          <w:rFonts w:ascii="PT Sans" w:hAnsi="PT Sans"/>
          <w:sz w:val="18"/>
          <w:szCs w:val="18"/>
        </w:rPr>
        <w:t>Unified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Dormitory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located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r w:rsidRPr="003D625E">
        <w:rPr>
          <w:rFonts w:ascii="PT Sans" w:hAnsi="PT Sans"/>
          <w:b/>
          <w:sz w:val="18"/>
          <w:szCs w:val="18"/>
        </w:rPr>
        <w:t>H–1</w:t>
      </w:r>
      <w:r w:rsidR="007659A4" w:rsidRPr="003D625E">
        <w:rPr>
          <w:rFonts w:ascii="PT Sans" w:hAnsi="PT Sans"/>
          <w:b/>
          <w:sz w:val="18"/>
          <w:szCs w:val="18"/>
        </w:rPr>
        <w:t>107</w:t>
      </w:r>
      <w:r w:rsidRPr="003D625E">
        <w:rPr>
          <w:rFonts w:ascii="PT Sans" w:hAnsi="PT Sans"/>
          <w:b/>
          <w:sz w:val="18"/>
          <w:szCs w:val="18"/>
        </w:rPr>
        <w:t xml:space="preserve"> Budapest, </w:t>
      </w:r>
      <w:r w:rsidR="007659A4" w:rsidRPr="003D625E">
        <w:rPr>
          <w:rFonts w:ascii="PT Sans" w:hAnsi="PT Sans"/>
          <w:b/>
          <w:sz w:val="18"/>
          <w:szCs w:val="18"/>
        </w:rPr>
        <w:t>Balkán utca 1/F)</w:t>
      </w:r>
      <w:r w:rsidR="00151EB4"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="00151EB4" w:rsidRPr="003D625E">
        <w:rPr>
          <w:rFonts w:ascii="PT Sans" w:hAnsi="PT Sans"/>
          <w:sz w:val="18"/>
          <w:szCs w:val="18"/>
        </w:rPr>
        <w:t>room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766CEC">
        <w:rPr>
          <w:rFonts w:ascii="PT Sans" w:hAnsi="PT Sans"/>
          <w:sz w:val="18"/>
          <w:szCs w:val="18"/>
        </w:rPr>
        <w:t>n</w:t>
      </w:r>
      <w:r w:rsidR="00766CEC" w:rsidRPr="00766CEC">
        <w:rPr>
          <w:rFonts w:ascii="PT Sans" w:hAnsi="PT Sans"/>
          <w:b/>
          <w:bCs/>
          <w:sz w:val="18"/>
          <w:szCs w:val="18"/>
        </w:rPr>
        <w:t>.</w:t>
      </w:r>
      <w:proofErr w:type="spellEnd"/>
      <w:r w:rsidR="00766CEC" w:rsidRPr="00766CEC">
        <w:rPr>
          <w:rFonts w:ascii="PT Sans" w:hAnsi="PT Sans"/>
          <w:b/>
          <w:bCs/>
          <w:sz w:val="18"/>
          <w:szCs w:val="18"/>
        </w:rPr>
        <w:t xml:space="preserve"> 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begin"/>
      </w:r>
      <w:r w:rsidR="00766CEC" w:rsidRPr="00766CEC">
        <w:rPr>
          <w:rFonts w:ascii="PT Sans" w:hAnsi="PT Sans"/>
          <w:b/>
          <w:bCs/>
          <w:sz w:val="18"/>
          <w:szCs w:val="18"/>
        </w:rPr>
        <w:instrText xml:space="preserve"> MERGEFIELD Apartmanszám </w:instrTex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separate"/>
      </w:r>
      <w:r w:rsidR="00766CEC">
        <w:rPr>
          <w:rFonts w:ascii="PT Sans" w:hAnsi="PT Sans"/>
          <w:b/>
          <w:bCs/>
          <w:noProof/>
          <w:sz w:val="18"/>
          <w:szCs w:val="18"/>
        </w:rPr>
        <w:t>«Apartmanszám»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end"/>
      </w:r>
      <w:r w:rsidR="00766CEC" w:rsidRPr="00766CEC">
        <w:rPr>
          <w:rFonts w:ascii="PT Sans" w:hAnsi="PT Sans"/>
          <w:b/>
          <w:bCs/>
          <w:sz w:val="18"/>
          <w:szCs w:val="18"/>
        </w:rPr>
        <w:t>-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begin"/>
      </w:r>
      <w:r w:rsidR="00766CEC" w:rsidRPr="00766CEC">
        <w:rPr>
          <w:rFonts w:ascii="PT Sans" w:hAnsi="PT Sans"/>
          <w:b/>
          <w:bCs/>
          <w:sz w:val="18"/>
          <w:szCs w:val="18"/>
        </w:rPr>
        <w:instrText xml:space="preserve"> MERGEFIELD Szobaszám </w:instrTex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separate"/>
      </w:r>
      <w:r w:rsidR="00766CEC">
        <w:rPr>
          <w:rFonts w:ascii="PT Sans" w:hAnsi="PT Sans"/>
          <w:b/>
          <w:bCs/>
          <w:noProof/>
          <w:sz w:val="18"/>
          <w:szCs w:val="18"/>
        </w:rPr>
        <w:t>«Szobaszám»</w:t>
      </w:r>
      <w:r w:rsidR="00766CEC" w:rsidRPr="00766CEC">
        <w:rPr>
          <w:rFonts w:ascii="PT Sans" w:hAnsi="PT Sans"/>
          <w:b/>
          <w:bCs/>
          <w:sz w:val="18"/>
          <w:szCs w:val="18"/>
        </w:rPr>
        <w:fldChar w:fldCharType="end"/>
      </w:r>
      <w:r w:rsidR="00766CEC">
        <w:rPr>
          <w:rFonts w:ascii="PT Sans" w:hAnsi="PT Sans"/>
          <w:sz w:val="18"/>
          <w:szCs w:val="18"/>
        </w:rPr>
        <w:t>.</w:t>
      </w:r>
    </w:p>
    <w:p w14:paraId="0A483563" w14:textId="0F54FC65" w:rsidR="009305A9" w:rsidRPr="003D625E" w:rsidRDefault="009305A9" w:rsidP="009305A9">
      <w:pPr>
        <w:jc w:val="both"/>
        <w:rPr>
          <w:rFonts w:ascii="PT Sans" w:hAnsi="PT Sans"/>
          <w:b/>
          <w:bCs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2</w:t>
      </w:r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right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use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accommodation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become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effective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a </w:t>
      </w:r>
      <w:proofErr w:type="spellStart"/>
      <w:r w:rsidRPr="003D625E">
        <w:rPr>
          <w:rFonts w:ascii="PT Sans" w:hAnsi="PT Sans"/>
          <w:sz w:val="18"/>
          <w:szCs w:val="18"/>
        </w:rPr>
        <w:t>definite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period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b/>
          <w:bCs/>
          <w:sz w:val="18"/>
          <w:szCs w:val="18"/>
        </w:rPr>
        <w:t xml:space="preserve">starting </w:t>
      </w:r>
      <w:proofErr w:type="spellStart"/>
      <w:r w:rsidRPr="003D625E">
        <w:rPr>
          <w:rFonts w:ascii="PT Sans" w:hAnsi="PT Sans"/>
          <w:b/>
          <w:bCs/>
          <w:sz w:val="18"/>
          <w:szCs w:val="18"/>
        </w:rPr>
        <w:t>on</w:t>
      </w:r>
      <w:proofErr w:type="spellEnd"/>
      <w:r w:rsidRPr="003D625E">
        <w:rPr>
          <w:rFonts w:ascii="PT Sans" w:hAnsi="PT Sans"/>
          <w:b/>
          <w:bCs/>
          <w:sz w:val="18"/>
          <w:szCs w:val="18"/>
        </w:rPr>
        <w:t xml:space="preserve"> ………</w:t>
      </w:r>
      <w:r w:rsidR="00766CEC">
        <w:rPr>
          <w:rFonts w:ascii="PT Sans" w:hAnsi="PT Sans"/>
          <w:b/>
          <w:bCs/>
          <w:sz w:val="18"/>
          <w:szCs w:val="18"/>
        </w:rPr>
        <w:t xml:space="preserve"> / 09 / 2024</w:t>
      </w:r>
      <w:r w:rsidRPr="003D625E">
        <w:rPr>
          <w:rFonts w:ascii="PT Sans" w:hAnsi="PT Sans"/>
          <w:b/>
          <w:bCs/>
          <w:sz w:val="18"/>
          <w:szCs w:val="18"/>
        </w:rPr>
        <w:t xml:space="preserve">, and ending </w:t>
      </w:r>
      <w:proofErr w:type="spellStart"/>
      <w:r w:rsidRPr="003D625E">
        <w:rPr>
          <w:rFonts w:ascii="PT Sans" w:hAnsi="PT Sans"/>
          <w:b/>
          <w:bCs/>
          <w:sz w:val="18"/>
          <w:szCs w:val="18"/>
        </w:rPr>
        <w:t>on</w:t>
      </w:r>
      <w:proofErr w:type="spellEnd"/>
      <w:r w:rsidRPr="003D625E">
        <w:rPr>
          <w:rFonts w:ascii="PT Sans" w:hAnsi="PT Sans"/>
          <w:b/>
          <w:bCs/>
          <w:sz w:val="18"/>
          <w:szCs w:val="18"/>
        </w:rPr>
        <w:t xml:space="preserve"> </w:t>
      </w:r>
      <w:r w:rsidR="00766CEC">
        <w:rPr>
          <w:rFonts w:ascii="PT Sans" w:hAnsi="PT Sans"/>
          <w:b/>
          <w:bCs/>
          <w:sz w:val="18"/>
          <w:szCs w:val="18"/>
        </w:rPr>
        <w:t>30 / 06 /2025</w:t>
      </w:r>
      <w:r w:rsidR="004637C3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provided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that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the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University </w:t>
      </w:r>
      <w:proofErr w:type="spellStart"/>
      <w:r w:rsidR="004637C3" w:rsidRPr="003D625E">
        <w:rPr>
          <w:rFonts w:ascii="PT Sans" w:hAnsi="PT Sans"/>
          <w:sz w:val="18"/>
          <w:szCs w:val="18"/>
        </w:rPr>
        <w:t>may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ask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the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student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to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leave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the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dormitory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for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a </w:t>
      </w:r>
      <w:proofErr w:type="spellStart"/>
      <w:r w:rsidR="004637C3" w:rsidRPr="003D625E">
        <w:rPr>
          <w:rFonts w:ascii="PT Sans" w:hAnsi="PT Sans"/>
          <w:sz w:val="18"/>
          <w:szCs w:val="18"/>
        </w:rPr>
        <w:t>period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="004637C3" w:rsidRPr="003D625E">
        <w:rPr>
          <w:rFonts w:ascii="PT Sans" w:hAnsi="PT Sans"/>
          <w:sz w:val="18"/>
          <w:szCs w:val="18"/>
        </w:rPr>
        <w:t>at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least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one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week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on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consecutive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educational</w:t>
      </w:r>
      <w:proofErr w:type="spellEnd"/>
      <w:r w:rsidR="004637C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4637C3" w:rsidRPr="003D625E">
        <w:rPr>
          <w:rFonts w:ascii="PT Sans" w:hAnsi="PT Sans"/>
          <w:sz w:val="18"/>
          <w:szCs w:val="18"/>
        </w:rPr>
        <w:t>breaks</w:t>
      </w:r>
      <w:proofErr w:type="spellEnd"/>
      <w:r w:rsidR="004637C3" w:rsidRPr="003D625E">
        <w:rPr>
          <w:rFonts w:ascii="PT Sans" w:hAnsi="PT Sans"/>
          <w:sz w:val="18"/>
          <w:szCs w:val="18"/>
        </w:rPr>
        <w:t>.</w:t>
      </w:r>
    </w:p>
    <w:p w14:paraId="0F34BA2F" w14:textId="2878B98C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sz w:val="18"/>
          <w:szCs w:val="18"/>
        </w:rPr>
        <w:t xml:space="preserve">3 The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has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designate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accommodation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taking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Student’s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demands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into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consideration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have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change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designated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accommodation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though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justified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cases</w:t>
      </w:r>
      <w:proofErr w:type="spellEnd"/>
      <w:r w:rsidRPr="003D625E">
        <w:rPr>
          <w:rFonts w:ascii="PT Sans" w:hAnsi="PT Sans"/>
          <w:sz w:val="18"/>
          <w:szCs w:val="18"/>
        </w:rPr>
        <w:t xml:space="preserve"> s/he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apply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0A313C" w:rsidRPr="003D625E">
        <w:rPr>
          <w:rFonts w:ascii="PT Sans" w:hAnsi="PT Sans"/>
          <w:sz w:val="18"/>
          <w:szCs w:val="18"/>
        </w:rPr>
        <w:t>Director</w:t>
      </w:r>
      <w:proofErr w:type="spellEnd"/>
      <w:r w:rsidR="000A313C"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="000A313C" w:rsidRPr="003D625E">
        <w:rPr>
          <w:rFonts w:ascii="PT Sans" w:hAnsi="PT Sans"/>
          <w:sz w:val="18"/>
          <w:szCs w:val="18"/>
        </w:rPr>
        <w:t>the</w:t>
      </w:r>
      <w:proofErr w:type="spellEnd"/>
      <w:r w:rsidR="000A313C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0A313C" w:rsidRPr="003D625E">
        <w:rPr>
          <w:rFonts w:ascii="PT Sans" w:hAnsi="PT Sans"/>
          <w:sz w:val="18"/>
          <w:szCs w:val="18"/>
        </w:rPr>
        <w:t>dormitory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her</w:t>
      </w:r>
      <w:proofErr w:type="spellEnd"/>
      <w:r w:rsidRPr="003D625E">
        <w:rPr>
          <w:rFonts w:ascii="PT Sans" w:hAnsi="PT Sans"/>
          <w:sz w:val="18"/>
          <w:szCs w:val="18"/>
        </w:rPr>
        <w:t>/</w:t>
      </w:r>
      <w:proofErr w:type="spellStart"/>
      <w:r w:rsidRPr="003D625E">
        <w:rPr>
          <w:rFonts w:ascii="PT Sans" w:hAnsi="PT Sans"/>
          <w:sz w:val="18"/>
          <w:szCs w:val="18"/>
        </w:rPr>
        <w:t>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written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request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</w:p>
    <w:p w14:paraId="74D75EC9" w14:textId="336755F2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sz w:val="18"/>
          <w:szCs w:val="18"/>
        </w:rPr>
        <w:t xml:space="preserve">4.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represents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that</w:t>
      </w:r>
      <w:proofErr w:type="spellEnd"/>
      <w:r w:rsidRPr="003D625E">
        <w:rPr>
          <w:rFonts w:ascii="PT Sans" w:hAnsi="PT Sans"/>
          <w:sz w:val="18"/>
          <w:szCs w:val="18"/>
        </w:rPr>
        <w:t xml:space="preserve"> s/he </w:t>
      </w:r>
      <w:proofErr w:type="spellStart"/>
      <w:r w:rsidRPr="003D625E">
        <w:rPr>
          <w:rFonts w:ascii="PT Sans" w:hAnsi="PT Sans"/>
          <w:sz w:val="18"/>
          <w:szCs w:val="18"/>
        </w:rPr>
        <w:t>became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acquainted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proofErr w:type="gram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accommodation</w:t>
      </w:r>
      <w:proofErr w:type="spellEnd"/>
      <w:proofErr w:type="gram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in-house </w:t>
      </w:r>
      <w:proofErr w:type="spellStart"/>
      <w:r w:rsidRPr="003D625E">
        <w:rPr>
          <w:rFonts w:ascii="PT Sans" w:hAnsi="PT Sans"/>
          <w:sz w:val="18"/>
          <w:szCs w:val="18"/>
        </w:rPr>
        <w:t>rules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relevant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prior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signing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, and </w:t>
      </w:r>
      <w:proofErr w:type="spellStart"/>
      <w:r w:rsidRPr="003D625E">
        <w:rPr>
          <w:rFonts w:ascii="PT Sans" w:hAnsi="PT Sans"/>
          <w:sz w:val="18"/>
          <w:szCs w:val="18"/>
        </w:rPr>
        <w:t>that</w:t>
      </w:r>
      <w:proofErr w:type="spellEnd"/>
      <w:r w:rsidRPr="003D625E">
        <w:rPr>
          <w:rFonts w:ascii="PT Sans" w:hAnsi="PT Sans"/>
          <w:sz w:val="18"/>
          <w:szCs w:val="18"/>
        </w:rPr>
        <w:t xml:space="preserve"> s/he </w:t>
      </w:r>
      <w:proofErr w:type="spellStart"/>
      <w:r w:rsidRPr="003D625E">
        <w:rPr>
          <w:rFonts w:ascii="PT Sans" w:hAnsi="PT Sans"/>
          <w:sz w:val="18"/>
          <w:szCs w:val="18"/>
        </w:rPr>
        <w:t>accepts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provisions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in-house </w:t>
      </w:r>
      <w:proofErr w:type="spellStart"/>
      <w:r w:rsidRPr="003D625E">
        <w:rPr>
          <w:rFonts w:ascii="PT Sans" w:hAnsi="PT Sans"/>
          <w:sz w:val="18"/>
          <w:szCs w:val="18"/>
        </w:rPr>
        <w:t>rules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binding</w:t>
      </w:r>
      <w:proofErr w:type="spellEnd"/>
      <w:r w:rsidRPr="003D625E">
        <w:rPr>
          <w:rFonts w:ascii="PT Sans" w:hAnsi="PT Sans"/>
          <w:sz w:val="18"/>
          <w:szCs w:val="18"/>
        </w:rPr>
        <w:t xml:space="preserve">. The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reserves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modify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in-house </w:t>
      </w:r>
      <w:proofErr w:type="spellStart"/>
      <w:r w:rsidRPr="003D625E">
        <w:rPr>
          <w:rFonts w:ascii="PT Sans" w:hAnsi="PT Sans"/>
          <w:sz w:val="18"/>
          <w:szCs w:val="18"/>
        </w:rPr>
        <w:t>rules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during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semester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additional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condition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that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modification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result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disproportionate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impairment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Student’s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rights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</w:p>
    <w:p w14:paraId="055C2A54" w14:textId="52703AF0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sz w:val="18"/>
          <w:szCs w:val="18"/>
        </w:rPr>
        <w:t xml:space="preserve">5. Granting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use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proofErr w:type="gram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accommodation</w:t>
      </w:r>
      <w:proofErr w:type="spellEnd"/>
      <w:proofErr w:type="gram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extends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provision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basic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services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defined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legal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basic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proofErr w:type="gram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services</w:t>
      </w:r>
      <w:proofErr w:type="spellEnd"/>
      <w:proofErr w:type="gram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defined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legal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charge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fee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reimbursement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beyond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fee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defined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. The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charge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reimbursement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fee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additional</w:t>
      </w:r>
      <w:proofErr w:type="spellEnd"/>
      <w:r w:rsidRPr="003D625E">
        <w:rPr>
          <w:rFonts w:ascii="PT Sans" w:hAnsi="PT Sans"/>
          <w:sz w:val="18"/>
          <w:szCs w:val="18"/>
        </w:rPr>
        <w:t xml:space="preserve"> service </w:t>
      </w:r>
      <w:proofErr w:type="spellStart"/>
      <w:r w:rsidRPr="003D625E">
        <w:rPr>
          <w:rFonts w:ascii="PT Sans" w:hAnsi="PT Sans"/>
          <w:sz w:val="18"/>
          <w:szCs w:val="18"/>
        </w:rPr>
        <w:t>used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voluntary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basis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beyond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available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basic</w:t>
      </w:r>
      <w:proofErr w:type="spellEnd"/>
      <w:r w:rsidRPr="003D625E">
        <w:rPr>
          <w:rFonts w:ascii="PT Sans" w:hAnsi="PT Sans"/>
          <w:sz w:val="18"/>
          <w:szCs w:val="18"/>
        </w:rPr>
        <w:t xml:space="preserve"> services. </w:t>
      </w:r>
    </w:p>
    <w:p w14:paraId="39421357" w14:textId="2C78793B" w:rsidR="007958A6" w:rsidRPr="003D625E" w:rsidRDefault="009305A9" w:rsidP="007958A6">
      <w:pPr>
        <w:jc w:val="both"/>
        <w:rPr>
          <w:rFonts w:ascii="PT Sans" w:hAnsi="PT Sans"/>
          <w:sz w:val="18"/>
          <w:szCs w:val="18"/>
          <w:lang w:val="en-GB"/>
        </w:rPr>
      </w:pPr>
      <w:r w:rsidRPr="003D625E">
        <w:rPr>
          <w:rFonts w:ascii="PT Sans" w:hAnsi="PT Sans"/>
          <w:b/>
          <w:sz w:val="18"/>
          <w:szCs w:val="18"/>
        </w:rPr>
        <w:t>6.</w:t>
      </w:r>
      <w:r w:rsidR="007958A6" w:rsidRPr="003D625E">
        <w:rPr>
          <w:rFonts w:ascii="PT Sans" w:eastAsia="Calibri" w:hAnsi="PT Sans" w:cs="Times New Roman"/>
          <w:sz w:val="18"/>
          <w:szCs w:val="18"/>
          <w:lang w:val="en-GB" w:eastAsia="zh-CN"/>
        </w:rPr>
        <w:t xml:space="preserve"> </w:t>
      </w:r>
      <w:r w:rsidR="007958A6" w:rsidRPr="003D625E">
        <w:rPr>
          <w:rFonts w:ascii="PT Sans" w:hAnsi="PT Sans"/>
          <w:sz w:val="18"/>
          <w:szCs w:val="18"/>
          <w:lang w:val="en-GB"/>
        </w:rPr>
        <w:t xml:space="preserve">The Student shall not be made liable to pay a fee for the provision of basic services stipulated in the present Agreement according to the Government Decree No. 285/2013. (26 July) on the </w:t>
      </w:r>
      <w:proofErr w:type="spellStart"/>
      <w:r w:rsidR="007958A6" w:rsidRPr="003D625E">
        <w:rPr>
          <w:rFonts w:ascii="PT Sans" w:hAnsi="PT Sans"/>
          <w:sz w:val="18"/>
          <w:szCs w:val="18"/>
          <w:lang w:val="en-GB"/>
        </w:rPr>
        <w:t>Stipendium</w:t>
      </w:r>
      <w:proofErr w:type="spellEnd"/>
      <w:r w:rsidR="007958A6" w:rsidRPr="003D625E">
        <w:rPr>
          <w:rFonts w:ascii="PT Sans" w:hAnsi="PT Sans"/>
          <w:sz w:val="18"/>
          <w:szCs w:val="18"/>
          <w:lang w:val="en-GB"/>
        </w:rPr>
        <w:t xml:space="preserve"> </w:t>
      </w:r>
      <w:proofErr w:type="spellStart"/>
      <w:r w:rsidR="007958A6" w:rsidRPr="003D625E">
        <w:rPr>
          <w:rFonts w:ascii="PT Sans" w:hAnsi="PT Sans"/>
          <w:sz w:val="18"/>
          <w:szCs w:val="18"/>
          <w:lang w:val="en-GB"/>
        </w:rPr>
        <w:t>Hungaricum</w:t>
      </w:r>
      <w:proofErr w:type="spellEnd"/>
      <w:r w:rsidR="007958A6" w:rsidRPr="003D625E">
        <w:rPr>
          <w:rFonts w:ascii="PT Sans" w:hAnsi="PT Sans"/>
          <w:sz w:val="18"/>
          <w:szCs w:val="18"/>
          <w:lang w:val="en-GB"/>
        </w:rPr>
        <w:t xml:space="preserve">.  In case the legal relationship of the Student with the University or the scholarship status of the Student in the </w:t>
      </w:r>
      <w:proofErr w:type="spellStart"/>
      <w:r w:rsidR="007958A6" w:rsidRPr="003D625E">
        <w:rPr>
          <w:rFonts w:ascii="PT Sans" w:hAnsi="PT Sans"/>
          <w:sz w:val="18"/>
          <w:szCs w:val="18"/>
          <w:lang w:val="en-GB"/>
        </w:rPr>
        <w:t>Stipendium</w:t>
      </w:r>
      <w:proofErr w:type="spellEnd"/>
      <w:r w:rsidR="007958A6" w:rsidRPr="003D625E">
        <w:rPr>
          <w:rFonts w:ascii="PT Sans" w:hAnsi="PT Sans"/>
          <w:sz w:val="18"/>
          <w:szCs w:val="18"/>
          <w:lang w:val="en-GB"/>
        </w:rPr>
        <w:t xml:space="preserve"> </w:t>
      </w:r>
      <w:proofErr w:type="spellStart"/>
      <w:r w:rsidR="007958A6" w:rsidRPr="003D625E">
        <w:rPr>
          <w:rFonts w:ascii="PT Sans" w:hAnsi="PT Sans"/>
          <w:sz w:val="18"/>
          <w:szCs w:val="18"/>
          <w:lang w:val="en-GB"/>
        </w:rPr>
        <w:t>Hungaricum</w:t>
      </w:r>
      <w:proofErr w:type="spellEnd"/>
      <w:r w:rsidR="007958A6" w:rsidRPr="003D625E">
        <w:rPr>
          <w:rFonts w:ascii="PT Sans" w:hAnsi="PT Sans"/>
          <w:sz w:val="18"/>
          <w:szCs w:val="18"/>
          <w:lang w:val="en-GB"/>
        </w:rPr>
        <w:t xml:space="preserve"> program becomes terminated – without the termination of the present Agreement –, the Student shall be entitled to a hostel accommodation (by paying the fee for hostel accommodation) according to the regulations prevailing for tuition fee-paying students.</w:t>
      </w:r>
    </w:p>
    <w:p w14:paraId="2105A4EC" w14:textId="36ECB6F7" w:rsidR="009305A9" w:rsidRPr="003D625E" w:rsidRDefault="009305A9" w:rsidP="007958A6">
      <w:pPr>
        <w:jc w:val="both"/>
        <w:rPr>
          <w:rFonts w:ascii="PT Sans" w:hAnsi="PT Sans"/>
          <w:sz w:val="18"/>
          <w:szCs w:val="18"/>
          <w:lang w:val="en-GB"/>
        </w:rPr>
      </w:pPr>
      <w:r w:rsidRPr="003D625E">
        <w:rPr>
          <w:rFonts w:ascii="PT Sans" w:hAnsi="PT Sans"/>
          <w:b/>
          <w:sz w:val="18"/>
          <w:szCs w:val="18"/>
          <w:lang w:val="en-GB"/>
        </w:rPr>
        <w:t>8.</w:t>
      </w:r>
      <w:r w:rsidRPr="003D625E">
        <w:rPr>
          <w:rFonts w:ascii="PT Sans" w:hAnsi="PT Sans"/>
          <w:sz w:val="18"/>
          <w:szCs w:val="18"/>
          <w:lang w:val="en-GB"/>
        </w:rPr>
        <w:t xml:space="preserve"> The Student may not assign or share the rights for the </w:t>
      </w:r>
      <w:r w:rsidR="00151EB4" w:rsidRPr="003D625E">
        <w:rPr>
          <w:rFonts w:ascii="PT Sans" w:hAnsi="PT Sans"/>
          <w:sz w:val="18"/>
          <w:szCs w:val="18"/>
          <w:lang w:val="en-GB"/>
        </w:rPr>
        <w:t xml:space="preserve">Dormitory </w:t>
      </w:r>
      <w:r w:rsidRPr="003D625E">
        <w:rPr>
          <w:rFonts w:ascii="PT Sans" w:hAnsi="PT Sans"/>
          <w:sz w:val="18"/>
          <w:szCs w:val="18"/>
          <w:lang w:val="en-GB"/>
        </w:rPr>
        <w:t xml:space="preserve">services, and may not rent or lease the </w:t>
      </w:r>
      <w:r w:rsidR="00151EB4" w:rsidRPr="003D625E">
        <w:rPr>
          <w:rFonts w:ascii="PT Sans" w:hAnsi="PT Sans"/>
          <w:sz w:val="18"/>
          <w:szCs w:val="18"/>
          <w:lang w:val="en-GB"/>
        </w:rPr>
        <w:t xml:space="preserve">dormitory </w:t>
      </w:r>
      <w:r w:rsidRPr="003D625E">
        <w:rPr>
          <w:rFonts w:ascii="PT Sans" w:hAnsi="PT Sans"/>
          <w:sz w:val="18"/>
          <w:szCs w:val="18"/>
          <w:lang w:val="en-GB"/>
        </w:rPr>
        <w:t xml:space="preserve">accommodation to any third party.  </w:t>
      </w:r>
    </w:p>
    <w:p w14:paraId="7094BBC3" w14:textId="09074F99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bCs/>
          <w:sz w:val="18"/>
          <w:szCs w:val="18"/>
        </w:rPr>
        <w:t>9.</w:t>
      </w:r>
      <w:r w:rsidRPr="003D625E">
        <w:rPr>
          <w:rFonts w:ascii="PT Sans" w:hAnsi="PT Sans"/>
          <w:sz w:val="18"/>
          <w:szCs w:val="18"/>
        </w:rPr>
        <w:t xml:space="preserve">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accept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use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furnished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conditions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based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ED6380" w:rsidRPr="003D625E">
        <w:rPr>
          <w:rFonts w:ascii="PT Sans" w:hAnsi="PT Sans"/>
          <w:sz w:val="18"/>
          <w:szCs w:val="18"/>
        </w:rPr>
        <w:t>the</w:t>
      </w:r>
      <w:proofErr w:type="spellEnd"/>
      <w:r w:rsidR="00ED6380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inventory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record</w:t>
      </w:r>
      <w:proofErr w:type="spellEnd"/>
      <w:r w:rsidR="00ED6380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ED6380" w:rsidRPr="003D625E">
        <w:rPr>
          <w:rFonts w:ascii="PT Sans" w:hAnsi="PT Sans"/>
          <w:sz w:val="18"/>
          <w:szCs w:val="18"/>
        </w:rPr>
        <w:t>set</w:t>
      </w:r>
      <w:proofErr w:type="spellEnd"/>
      <w:r w:rsidR="00ED6380" w:rsidRPr="003D625E">
        <w:rPr>
          <w:rFonts w:ascii="PT Sans" w:hAnsi="PT Sans"/>
          <w:sz w:val="18"/>
          <w:szCs w:val="18"/>
        </w:rPr>
        <w:t xml:space="preserve"> out in </w:t>
      </w:r>
      <w:proofErr w:type="spellStart"/>
      <w:r w:rsidR="00ED6380" w:rsidRPr="003D625E">
        <w:rPr>
          <w:rFonts w:ascii="PT Sans" w:hAnsi="PT Sans"/>
          <w:sz w:val="18"/>
          <w:szCs w:val="18"/>
        </w:rPr>
        <w:t>Annex</w:t>
      </w:r>
      <w:proofErr w:type="spellEnd"/>
      <w:r w:rsidR="00ED6380" w:rsidRPr="003D625E">
        <w:rPr>
          <w:rFonts w:ascii="PT Sans" w:hAnsi="PT Sans"/>
          <w:sz w:val="18"/>
          <w:szCs w:val="18"/>
        </w:rPr>
        <w:t xml:space="preserve"> 1 </w:t>
      </w:r>
      <w:proofErr w:type="spellStart"/>
      <w:r w:rsidR="00ED6380" w:rsidRPr="003D625E">
        <w:rPr>
          <w:rFonts w:ascii="PT Sans" w:hAnsi="PT Sans"/>
          <w:sz w:val="18"/>
          <w:szCs w:val="18"/>
        </w:rPr>
        <w:t>to</w:t>
      </w:r>
      <w:proofErr w:type="spellEnd"/>
      <w:r w:rsidR="00ED6380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ED6380" w:rsidRPr="003D625E">
        <w:rPr>
          <w:rFonts w:ascii="PT Sans" w:hAnsi="PT Sans"/>
          <w:sz w:val="18"/>
          <w:szCs w:val="18"/>
        </w:rPr>
        <w:t>this</w:t>
      </w:r>
      <w:proofErr w:type="spellEnd"/>
      <w:r w:rsidR="00ED6380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ED6380" w:rsidRPr="003D625E">
        <w:rPr>
          <w:rFonts w:ascii="PT Sans" w:hAnsi="PT Sans"/>
          <w:sz w:val="18"/>
          <w:szCs w:val="18"/>
        </w:rPr>
        <w:t>contract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accountability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furniture</w:t>
      </w:r>
      <w:proofErr w:type="spellEnd"/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make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change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proofErr w:type="gram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rooms</w:t>
      </w:r>
      <w:proofErr w:type="spellEnd"/>
      <w:proofErr w:type="gram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without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permission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  <w:proofErr w:type="spellStart"/>
      <w:r w:rsidRPr="003D625E">
        <w:rPr>
          <w:rFonts w:ascii="PT Sans" w:hAnsi="PT Sans"/>
          <w:sz w:val="18"/>
          <w:szCs w:val="18"/>
        </w:rPr>
        <w:t>Upon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termination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is </w:t>
      </w:r>
      <w:proofErr w:type="spellStart"/>
      <w:r w:rsidRPr="003D625E">
        <w:rPr>
          <w:rFonts w:ascii="PT Sans" w:hAnsi="PT Sans"/>
          <w:sz w:val="18"/>
          <w:szCs w:val="18"/>
        </w:rPr>
        <w:t>obliged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return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no </w:t>
      </w:r>
      <w:proofErr w:type="spellStart"/>
      <w:r w:rsidRPr="003D625E">
        <w:rPr>
          <w:rFonts w:ascii="PT Sans" w:hAnsi="PT Sans"/>
          <w:sz w:val="18"/>
          <w:szCs w:val="18"/>
        </w:rPr>
        <w:t>assets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his</w:t>
      </w:r>
      <w:proofErr w:type="spellEnd"/>
      <w:r w:rsidRPr="003D625E">
        <w:rPr>
          <w:rFonts w:ascii="PT Sans" w:hAnsi="PT Sans"/>
          <w:sz w:val="18"/>
          <w:szCs w:val="18"/>
        </w:rPr>
        <w:t>/</w:t>
      </w:r>
      <w:proofErr w:type="spellStart"/>
      <w:r w:rsidRPr="003D625E">
        <w:rPr>
          <w:rFonts w:ascii="PT Sans" w:hAnsi="PT Sans"/>
          <w:sz w:val="18"/>
          <w:szCs w:val="18"/>
        </w:rPr>
        <w:t>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own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left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be </w:t>
      </w:r>
      <w:proofErr w:type="spellStart"/>
      <w:r w:rsidRPr="003D625E">
        <w:rPr>
          <w:rFonts w:ascii="PT Sans" w:hAnsi="PT Sans"/>
          <w:sz w:val="18"/>
          <w:szCs w:val="18"/>
        </w:rPr>
        <w:t>fully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liable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absence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damage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caused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assets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included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inventory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record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that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exceed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extent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inherently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deriving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from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intended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use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other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case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damage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caused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lastRenderedPageBreak/>
        <w:t xml:space="preserve">be </w:t>
      </w:r>
      <w:proofErr w:type="spellStart"/>
      <w:r w:rsidRPr="003D625E">
        <w:rPr>
          <w:rFonts w:ascii="PT Sans" w:hAnsi="PT Sans"/>
          <w:sz w:val="18"/>
          <w:szCs w:val="18"/>
        </w:rPr>
        <w:t>governed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set</w:t>
      </w:r>
      <w:proofErr w:type="spellEnd"/>
      <w:r w:rsidRPr="003D625E">
        <w:rPr>
          <w:rFonts w:ascii="PT Sans" w:hAnsi="PT Sans"/>
          <w:sz w:val="18"/>
          <w:szCs w:val="18"/>
        </w:rPr>
        <w:t xml:space="preserve"> out in </w:t>
      </w:r>
      <w:proofErr w:type="spellStart"/>
      <w:r w:rsidRPr="003D625E">
        <w:rPr>
          <w:rFonts w:ascii="PT Sans" w:hAnsi="PT Sans"/>
          <w:sz w:val="18"/>
          <w:szCs w:val="18"/>
        </w:rPr>
        <w:t>Act</w:t>
      </w:r>
      <w:proofErr w:type="spellEnd"/>
      <w:r w:rsidRPr="003D625E">
        <w:rPr>
          <w:rFonts w:ascii="PT Sans" w:hAnsi="PT Sans"/>
          <w:sz w:val="18"/>
          <w:szCs w:val="18"/>
        </w:rPr>
        <w:t xml:space="preserve"> CCIV of 2011 </w:t>
      </w:r>
      <w:proofErr w:type="spellStart"/>
      <w:r w:rsidRPr="003D625E">
        <w:rPr>
          <w:rFonts w:ascii="PT Sans" w:hAnsi="PT Sans"/>
          <w:sz w:val="18"/>
          <w:szCs w:val="18"/>
        </w:rPr>
        <w:t>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national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higher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education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. In </w:t>
      </w:r>
      <w:proofErr w:type="spellStart"/>
      <w:r w:rsidRPr="003D625E">
        <w:rPr>
          <w:rFonts w:ascii="PT Sans" w:hAnsi="PT Sans"/>
          <w:sz w:val="18"/>
          <w:szCs w:val="18"/>
        </w:rPr>
        <w:t>case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person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causing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damage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furniture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cannot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be </w:t>
      </w:r>
      <w:proofErr w:type="spellStart"/>
      <w:r w:rsidRPr="003D625E">
        <w:rPr>
          <w:rFonts w:ascii="PT Sans" w:hAnsi="PT Sans"/>
          <w:sz w:val="18"/>
          <w:szCs w:val="18"/>
        </w:rPr>
        <w:t>identified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each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resident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be </w:t>
      </w:r>
      <w:proofErr w:type="spellStart"/>
      <w:r w:rsidRPr="003D625E">
        <w:rPr>
          <w:rFonts w:ascii="PT Sans" w:hAnsi="PT Sans"/>
          <w:sz w:val="18"/>
          <w:szCs w:val="18"/>
        </w:rPr>
        <w:t>universally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liable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damage.  </w:t>
      </w:r>
    </w:p>
    <w:p w14:paraId="14F4135D" w14:textId="77777777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10</w:t>
      </w:r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herself</w:t>
      </w:r>
      <w:proofErr w:type="spellEnd"/>
      <w:r w:rsidRPr="003D625E">
        <w:rPr>
          <w:rFonts w:ascii="PT Sans" w:hAnsi="PT Sans"/>
          <w:sz w:val="18"/>
          <w:szCs w:val="18"/>
        </w:rPr>
        <w:t>/</w:t>
      </w:r>
      <w:proofErr w:type="spellStart"/>
      <w:r w:rsidRPr="003D625E">
        <w:rPr>
          <w:rFonts w:ascii="PT Sans" w:hAnsi="PT Sans"/>
          <w:sz w:val="18"/>
          <w:szCs w:val="18"/>
        </w:rPr>
        <w:t>himself</w:t>
      </w:r>
      <w:proofErr w:type="spellEnd"/>
      <w:r w:rsidRPr="003D625E">
        <w:rPr>
          <w:rFonts w:ascii="PT Sans" w:hAnsi="PT Sans"/>
          <w:sz w:val="18"/>
          <w:szCs w:val="18"/>
        </w:rPr>
        <w:t xml:space="preserve"> is </w:t>
      </w:r>
      <w:proofErr w:type="spellStart"/>
      <w:r w:rsidRPr="003D625E">
        <w:rPr>
          <w:rFonts w:ascii="PT Sans" w:hAnsi="PT Sans"/>
          <w:sz w:val="18"/>
          <w:szCs w:val="18"/>
        </w:rPr>
        <w:t>liable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keep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bedroom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connected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premises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clean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  <w:proofErr w:type="spellStart"/>
      <w:r w:rsidRPr="003D625E">
        <w:rPr>
          <w:rFonts w:ascii="PT Sans" w:hAnsi="PT Sans"/>
          <w:sz w:val="18"/>
          <w:szCs w:val="18"/>
        </w:rPr>
        <w:t>Furthermore</w:t>
      </w:r>
      <w:proofErr w:type="spellEnd"/>
      <w:r w:rsidRPr="003D625E">
        <w:rPr>
          <w:rFonts w:ascii="PT Sans" w:hAnsi="PT Sans"/>
          <w:sz w:val="18"/>
          <w:szCs w:val="18"/>
        </w:rPr>
        <w:t xml:space="preserve">, s/he is </w:t>
      </w:r>
      <w:proofErr w:type="spellStart"/>
      <w:r w:rsidRPr="003D625E">
        <w:rPr>
          <w:rFonts w:ascii="PT Sans" w:hAnsi="PT Sans"/>
          <w:sz w:val="18"/>
          <w:szCs w:val="18"/>
        </w:rPr>
        <w:t>liable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remove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waste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generated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her</w:t>
      </w:r>
      <w:proofErr w:type="spellEnd"/>
      <w:r w:rsidRPr="003D625E">
        <w:rPr>
          <w:rFonts w:ascii="PT Sans" w:hAnsi="PT Sans"/>
          <w:sz w:val="18"/>
          <w:szCs w:val="18"/>
        </w:rPr>
        <w:t>/</w:t>
      </w:r>
      <w:proofErr w:type="spellStart"/>
      <w:r w:rsidRPr="003D625E">
        <w:rPr>
          <w:rFonts w:ascii="PT Sans" w:hAnsi="PT Sans"/>
          <w:sz w:val="18"/>
          <w:szCs w:val="18"/>
        </w:rPr>
        <w:t>him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waste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storage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extra </w:t>
      </w:r>
      <w:proofErr w:type="spellStart"/>
      <w:r w:rsidRPr="003D625E">
        <w:rPr>
          <w:rFonts w:ascii="PT Sans" w:hAnsi="PT Sans"/>
          <w:sz w:val="18"/>
          <w:szCs w:val="18"/>
        </w:rPr>
        <w:t>expenses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resulting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from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ignorance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cleaning</w:t>
      </w:r>
      <w:proofErr w:type="spellEnd"/>
      <w:r w:rsidRPr="003D625E">
        <w:rPr>
          <w:rFonts w:ascii="PT Sans" w:hAnsi="PT Sans"/>
          <w:sz w:val="18"/>
          <w:szCs w:val="18"/>
        </w:rPr>
        <w:t xml:space="preserve">, and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penalties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issued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public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health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authorities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be </w:t>
      </w:r>
      <w:proofErr w:type="spellStart"/>
      <w:r w:rsidRPr="003D625E">
        <w:rPr>
          <w:rFonts w:ascii="PT Sans" w:hAnsi="PT Sans"/>
          <w:sz w:val="18"/>
          <w:szCs w:val="18"/>
        </w:rPr>
        <w:t>borne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living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.  </w:t>
      </w:r>
    </w:p>
    <w:p w14:paraId="7297A36F" w14:textId="143866CE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11</w:t>
      </w:r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expressly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represents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that</w:t>
      </w:r>
      <w:proofErr w:type="spellEnd"/>
      <w:r w:rsidRPr="003D625E">
        <w:rPr>
          <w:rFonts w:ascii="PT Sans" w:hAnsi="PT Sans"/>
          <w:sz w:val="18"/>
          <w:szCs w:val="18"/>
        </w:rPr>
        <w:t xml:space="preserve"> s/he has </w:t>
      </w:r>
      <w:proofErr w:type="spellStart"/>
      <w:r w:rsidRPr="003D625E">
        <w:rPr>
          <w:rFonts w:ascii="PT Sans" w:hAnsi="PT Sans"/>
          <w:sz w:val="18"/>
          <w:szCs w:val="18"/>
        </w:rPr>
        <w:t>become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familiarized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fire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protection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, and </w:t>
      </w:r>
      <w:proofErr w:type="spellStart"/>
      <w:r w:rsidRPr="003D625E">
        <w:rPr>
          <w:rFonts w:ascii="PT Sans" w:hAnsi="PT Sans"/>
          <w:sz w:val="18"/>
          <w:szCs w:val="18"/>
        </w:rPr>
        <w:t>that</w:t>
      </w:r>
      <w:proofErr w:type="spellEnd"/>
      <w:r w:rsidRPr="003D625E">
        <w:rPr>
          <w:rFonts w:ascii="PT Sans" w:hAnsi="PT Sans"/>
          <w:sz w:val="18"/>
          <w:szCs w:val="18"/>
        </w:rPr>
        <w:t xml:space="preserve"> s/he has </w:t>
      </w:r>
      <w:proofErr w:type="spellStart"/>
      <w:r w:rsidRPr="003D625E">
        <w:rPr>
          <w:rFonts w:ascii="PT Sans" w:hAnsi="PT Sans"/>
          <w:sz w:val="18"/>
          <w:szCs w:val="18"/>
        </w:rPr>
        <w:t>accepted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binding</w:t>
      </w:r>
      <w:proofErr w:type="spellEnd"/>
      <w:r w:rsidRPr="003D625E">
        <w:rPr>
          <w:rFonts w:ascii="PT Sans" w:hAnsi="PT Sans"/>
          <w:sz w:val="18"/>
          <w:szCs w:val="18"/>
        </w:rPr>
        <w:t>.</w:t>
      </w:r>
    </w:p>
    <w:p w14:paraId="3E65D28F" w14:textId="2492BB36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12</w:t>
      </w:r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representative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has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enter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without</w:t>
      </w:r>
      <w:proofErr w:type="spellEnd"/>
      <w:r w:rsidRPr="003D625E">
        <w:rPr>
          <w:rFonts w:ascii="PT Sans" w:hAnsi="PT Sans"/>
          <w:sz w:val="18"/>
          <w:szCs w:val="18"/>
        </w:rPr>
        <w:t xml:space="preserve"> prior </w:t>
      </w:r>
      <w:proofErr w:type="spellStart"/>
      <w:r w:rsidRPr="003D625E">
        <w:rPr>
          <w:rFonts w:ascii="PT Sans" w:hAnsi="PT Sans"/>
          <w:sz w:val="18"/>
          <w:szCs w:val="18"/>
        </w:rPr>
        <w:t>notice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absence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extraordinary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situations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(</w:t>
      </w:r>
      <w:proofErr w:type="spellStart"/>
      <w:r w:rsidRPr="003D625E">
        <w:rPr>
          <w:rFonts w:ascii="PT Sans" w:hAnsi="PT Sans"/>
          <w:sz w:val="18"/>
          <w:szCs w:val="18"/>
        </w:rPr>
        <w:t>such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control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intended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use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damage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control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managing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fire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life </w:t>
      </w:r>
      <w:proofErr w:type="spellStart"/>
      <w:r w:rsidRPr="003D625E">
        <w:rPr>
          <w:rFonts w:ascii="PT Sans" w:hAnsi="PT Sans"/>
          <w:sz w:val="18"/>
          <w:szCs w:val="18"/>
        </w:rPr>
        <w:t>emergency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accidents</w:t>
      </w:r>
      <w:proofErr w:type="spellEnd"/>
      <w:r w:rsidRPr="003D625E">
        <w:rPr>
          <w:rFonts w:ascii="PT Sans" w:hAnsi="PT Sans"/>
          <w:sz w:val="18"/>
          <w:szCs w:val="18"/>
        </w:rPr>
        <w:t xml:space="preserve">).  In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other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case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representative</w:t>
      </w:r>
      <w:proofErr w:type="spellEnd"/>
      <w:r w:rsidRPr="003D625E">
        <w:rPr>
          <w:rFonts w:ascii="PT Sans" w:hAnsi="PT Sans"/>
          <w:sz w:val="18"/>
          <w:szCs w:val="18"/>
        </w:rPr>
        <w:t xml:space="preserve"> has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enter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repairing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other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work-related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purposes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at</w:t>
      </w:r>
      <w:proofErr w:type="spellEnd"/>
      <w:r w:rsidRPr="003D625E">
        <w:rPr>
          <w:rFonts w:ascii="PT Sans" w:hAnsi="PT Sans"/>
          <w:sz w:val="18"/>
          <w:szCs w:val="18"/>
        </w:rPr>
        <w:t xml:space="preserve"> a </w:t>
      </w:r>
      <w:proofErr w:type="spellStart"/>
      <w:r w:rsidRPr="003D625E">
        <w:rPr>
          <w:rFonts w:ascii="PT Sans" w:hAnsi="PT Sans"/>
          <w:sz w:val="18"/>
          <w:szCs w:val="18"/>
        </w:rPr>
        <w:t>time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previously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.  In </w:t>
      </w:r>
      <w:proofErr w:type="spellStart"/>
      <w:r w:rsidRPr="003D625E">
        <w:rPr>
          <w:rFonts w:ascii="PT Sans" w:hAnsi="PT Sans"/>
          <w:sz w:val="18"/>
          <w:szCs w:val="18"/>
        </w:rPr>
        <w:t>case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is </w:t>
      </w:r>
      <w:proofErr w:type="spellStart"/>
      <w:r w:rsidRPr="003D625E">
        <w:rPr>
          <w:rFonts w:ascii="PT Sans" w:hAnsi="PT Sans"/>
          <w:sz w:val="18"/>
          <w:szCs w:val="18"/>
        </w:rPr>
        <w:t>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present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time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such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access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at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least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two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people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representing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stay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same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time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</w:p>
    <w:p w14:paraId="634B8DE4" w14:textId="607FAF46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13</w:t>
      </w:r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keep</w:t>
      </w:r>
      <w:proofErr w:type="spellEnd"/>
      <w:r w:rsidRPr="003D625E">
        <w:rPr>
          <w:rFonts w:ascii="PT Sans" w:hAnsi="PT Sans"/>
          <w:sz w:val="18"/>
          <w:szCs w:val="18"/>
        </w:rPr>
        <w:t xml:space="preserve"> an </w:t>
      </w:r>
      <w:proofErr w:type="spellStart"/>
      <w:r w:rsidRPr="003D625E">
        <w:rPr>
          <w:rFonts w:ascii="PT Sans" w:hAnsi="PT Sans"/>
          <w:sz w:val="18"/>
          <w:szCs w:val="18"/>
        </w:rPr>
        <w:t>animal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make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noise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s/he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behave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respecting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– in </w:t>
      </w:r>
      <w:proofErr w:type="spellStart"/>
      <w:r w:rsidRPr="003D625E">
        <w:rPr>
          <w:rFonts w:ascii="PT Sans" w:hAnsi="PT Sans"/>
          <w:sz w:val="18"/>
          <w:szCs w:val="18"/>
        </w:rPr>
        <w:t>compliance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provisions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in-house </w:t>
      </w:r>
      <w:proofErr w:type="spellStart"/>
      <w:r w:rsidRPr="003D625E">
        <w:rPr>
          <w:rFonts w:ascii="PT Sans" w:hAnsi="PT Sans"/>
          <w:sz w:val="18"/>
          <w:szCs w:val="18"/>
        </w:rPr>
        <w:t>rules</w:t>
      </w:r>
      <w:proofErr w:type="spellEnd"/>
      <w:r w:rsidRPr="003D625E">
        <w:rPr>
          <w:rFonts w:ascii="PT Sans" w:hAnsi="PT Sans"/>
          <w:sz w:val="18"/>
          <w:szCs w:val="18"/>
        </w:rPr>
        <w:t xml:space="preserve"> –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mentality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institution</w:t>
      </w:r>
      <w:proofErr w:type="spellEnd"/>
      <w:r w:rsidR="00535903"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="00535903" w:rsidRPr="003D625E">
        <w:rPr>
          <w:rFonts w:ascii="PT Sans" w:hAnsi="PT Sans"/>
          <w:sz w:val="18"/>
          <w:szCs w:val="18"/>
        </w:rPr>
        <w:t>its</w:t>
      </w:r>
      <w:proofErr w:type="spellEnd"/>
      <w:r w:rsidR="0053590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535903" w:rsidRPr="003D625E">
        <w:rPr>
          <w:rFonts w:ascii="PT Sans" w:hAnsi="PT Sans"/>
          <w:sz w:val="18"/>
          <w:szCs w:val="18"/>
        </w:rPr>
        <w:t>Catholic</w:t>
      </w:r>
      <w:proofErr w:type="spellEnd"/>
      <w:r w:rsidR="00535903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535903" w:rsidRPr="003D625E">
        <w:rPr>
          <w:rFonts w:ascii="PT Sans" w:hAnsi="PT Sans"/>
          <w:sz w:val="18"/>
          <w:szCs w:val="18"/>
        </w:rPr>
        <w:t>character</w:t>
      </w:r>
      <w:proofErr w:type="spellEnd"/>
      <w:r w:rsidRPr="003D625E">
        <w:rPr>
          <w:rFonts w:ascii="PT Sans" w:hAnsi="PT Sans"/>
          <w:sz w:val="18"/>
          <w:szCs w:val="18"/>
        </w:rPr>
        <w:t xml:space="preserve"> and </w:t>
      </w:r>
      <w:proofErr w:type="spellStart"/>
      <w:r w:rsidRPr="003D625E">
        <w:rPr>
          <w:rFonts w:ascii="PT Sans" w:hAnsi="PT Sans"/>
          <w:sz w:val="18"/>
          <w:szCs w:val="18"/>
        </w:rPr>
        <w:t>general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norms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co-habitation.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host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guests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pursuant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provisions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in-house </w:t>
      </w:r>
      <w:proofErr w:type="spellStart"/>
      <w:r w:rsidRPr="003D625E">
        <w:rPr>
          <w:rFonts w:ascii="PT Sans" w:hAnsi="PT Sans"/>
          <w:sz w:val="18"/>
          <w:szCs w:val="18"/>
        </w:rPr>
        <w:t>rules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</w:p>
    <w:p w14:paraId="648F4AC7" w14:textId="40C93DB3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14</w:t>
      </w:r>
      <w:r w:rsidRPr="003D625E">
        <w:rPr>
          <w:rFonts w:ascii="PT Sans" w:hAnsi="PT Sans"/>
          <w:sz w:val="18"/>
          <w:szCs w:val="18"/>
        </w:rPr>
        <w:t xml:space="preserve">. The </w:t>
      </w:r>
      <w:r w:rsidR="00151EB4" w:rsidRPr="003D625E">
        <w:rPr>
          <w:rFonts w:ascii="PT Sans" w:hAnsi="PT Sans"/>
          <w:sz w:val="18"/>
          <w:szCs w:val="18"/>
        </w:rPr>
        <w:t>University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be </w:t>
      </w:r>
      <w:proofErr w:type="spellStart"/>
      <w:r w:rsidRPr="003D625E">
        <w:rPr>
          <w:rFonts w:ascii="PT Sans" w:hAnsi="PT Sans"/>
          <w:sz w:val="18"/>
          <w:szCs w:val="18"/>
        </w:rPr>
        <w:t>liable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Student’s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assets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placed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room</w:t>
      </w:r>
      <w:proofErr w:type="spellEnd"/>
      <w:r w:rsidR="00535903" w:rsidRPr="003D625E">
        <w:rPr>
          <w:rFonts w:ascii="PT Sans" w:hAnsi="PT Sans"/>
          <w:sz w:val="18"/>
          <w:szCs w:val="18"/>
        </w:rPr>
        <w:t>.</w:t>
      </w:r>
      <w:r w:rsidRPr="003D625E">
        <w:rPr>
          <w:rFonts w:ascii="PT Sans" w:hAnsi="PT Sans"/>
          <w:sz w:val="18"/>
          <w:szCs w:val="18"/>
        </w:rPr>
        <w:t xml:space="preserve"> </w:t>
      </w:r>
    </w:p>
    <w:p w14:paraId="6834A429" w14:textId="34CA3E68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15</w:t>
      </w:r>
      <w:r w:rsidRPr="003D625E">
        <w:rPr>
          <w:rFonts w:ascii="PT Sans" w:hAnsi="PT Sans"/>
          <w:sz w:val="18"/>
          <w:szCs w:val="18"/>
        </w:rPr>
        <w:t xml:space="preserve">. The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has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right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occupy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proofErr w:type="gram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accommodation</w:t>
      </w:r>
      <w:proofErr w:type="spellEnd"/>
      <w:proofErr w:type="gram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after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signing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Agreement</w:t>
      </w:r>
      <w:proofErr w:type="spellEnd"/>
      <w:r w:rsidRPr="003D625E">
        <w:rPr>
          <w:rFonts w:ascii="PT Sans" w:hAnsi="PT Sans"/>
          <w:sz w:val="18"/>
          <w:szCs w:val="18"/>
        </w:rPr>
        <w:t>.</w:t>
      </w:r>
    </w:p>
    <w:p w14:paraId="468A9A00" w14:textId="61C21855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16</w:t>
      </w:r>
      <w:r w:rsidRPr="003D625E">
        <w:rPr>
          <w:rFonts w:ascii="PT Sans" w:hAnsi="PT Sans"/>
          <w:sz w:val="18"/>
          <w:szCs w:val="18"/>
        </w:rPr>
        <w:t xml:space="preserve">. </w:t>
      </w:r>
      <w:proofErr w:type="spellStart"/>
      <w:r w:rsidRPr="003D625E">
        <w:rPr>
          <w:rFonts w:ascii="PT Sans" w:hAnsi="PT Sans"/>
          <w:sz w:val="18"/>
          <w:szCs w:val="18"/>
        </w:rPr>
        <w:t>This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be </w:t>
      </w:r>
      <w:proofErr w:type="spellStart"/>
      <w:r w:rsidRPr="003D625E">
        <w:rPr>
          <w:rFonts w:ascii="PT Sans" w:hAnsi="PT Sans"/>
          <w:sz w:val="18"/>
          <w:szCs w:val="18"/>
        </w:rPr>
        <w:t>terminated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unilaterally</w:t>
      </w:r>
      <w:proofErr w:type="spellEnd"/>
      <w:r w:rsidR="005E690F"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="005E690F" w:rsidRPr="003D625E">
        <w:rPr>
          <w:rFonts w:ascii="PT Sans" w:hAnsi="PT Sans"/>
          <w:sz w:val="18"/>
          <w:szCs w:val="18"/>
        </w:rPr>
        <w:t>with</w:t>
      </w:r>
      <w:proofErr w:type="spellEnd"/>
      <w:r w:rsidR="005E690F" w:rsidRPr="003D625E">
        <w:rPr>
          <w:rFonts w:ascii="PT Sans" w:hAnsi="PT Sans"/>
          <w:sz w:val="18"/>
          <w:szCs w:val="18"/>
        </w:rPr>
        <w:t xml:space="preserve"> an </w:t>
      </w:r>
      <w:proofErr w:type="spellStart"/>
      <w:r w:rsidR="005E690F" w:rsidRPr="003D625E">
        <w:rPr>
          <w:rFonts w:ascii="PT Sans" w:hAnsi="PT Sans"/>
          <w:sz w:val="18"/>
          <w:szCs w:val="18"/>
        </w:rPr>
        <w:t>immediate</w:t>
      </w:r>
      <w:proofErr w:type="spellEnd"/>
      <w:r w:rsidR="005E690F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5E690F" w:rsidRPr="003D625E">
        <w:rPr>
          <w:rFonts w:ascii="PT Sans" w:hAnsi="PT Sans"/>
          <w:sz w:val="18"/>
          <w:szCs w:val="18"/>
        </w:rPr>
        <w:t>effect</w:t>
      </w:r>
      <w:proofErr w:type="spellEnd"/>
      <w:r w:rsidR="005E690F" w:rsidRPr="003D625E">
        <w:rPr>
          <w:rFonts w:ascii="PT Sans" w:hAnsi="PT Sans"/>
          <w:sz w:val="18"/>
          <w:szCs w:val="18"/>
        </w:rPr>
        <w:t>,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notifying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other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party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a </w:t>
      </w:r>
      <w:proofErr w:type="spellStart"/>
      <w:r w:rsidRPr="003D625E">
        <w:rPr>
          <w:rFonts w:ascii="PT Sans" w:hAnsi="PT Sans"/>
          <w:sz w:val="18"/>
          <w:szCs w:val="18"/>
        </w:rPr>
        <w:t>written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declaration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if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other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party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severely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repeatedly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breaches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provisions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.  </w:t>
      </w:r>
      <w:proofErr w:type="spellStart"/>
      <w:r w:rsidRPr="003D625E">
        <w:rPr>
          <w:rFonts w:ascii="PT Sans" w:hAnsi="PT Sans"/>
          <w:sz w:val="18"/>
          <w:szCs w:val="18"/>
        </w:rPr>
        <w:t>On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part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these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cases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include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termination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legal</w:t>
      </w:r>
      <w:proofErr w:type="spellEnd"/>
      <w:r w:rsidRPr="003D625E">
        <w:rPr>
          <w:rFonts w:ascii="PT Sans" w:hAnsi="PT Sans"/>
          <w:sz w:val="18"/>
          <w:szCs w:val="18"/>
        </w:rPr>
        <w:t xml:space="preserve"> status, non-</w:t>
      </w:r>
      <w:proofErr w:type="spellStart"/>
      <w:r w:rsidRPr="003D625E">
        <w:rPr>
          <w:rFonts w:ascii="PT Sans" w:hAnsi="PT Sans"/>
          <w:sz w:val="18"/>
          <w:szCs w:val="18"/>
        </w:rPr>
        <w:t>compliance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with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payment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obligations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Pr="003D625E">
        <w:rPr>
          <w:rFonts w:ascii="PT Sans" w:hAnsi="PT Sans"/>
          <w:sz w:val="18"/>
          <w:szCs w:val="18"/>
        </w:rPr>
        <w:t>breach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in-house </w:t>
      </w:r>
      <w:proofErr w:type="spellStart"/>
      <w:r w:rsidRPr="003D625E">
        <w:rPr>
          <w:rFonts w:ascii="PT Sans" w:hAnsi="PT Sans"/>
          <w:sz w:val="18"/>
          <w:szCs w:val="18"/>
        </w:rPr>
        <w:t>rules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other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. </w:t>
      </w:r>
    </w:p>
    <w:p w14:paraId="019F3DC4" w14:textId="4AF00635" w:rsidR="00F17820" w:rsidRPr="003D625E" w:rsidRDefault="00F17820" w:rsidP="00F17820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bCs/>
          <w:sz w:val="18"/>
          <w:szCs w:val="18"/>
        </w:rPr>
        <w:t>17.</w:t>
      </w:r>
      <w:r w:rsidRPr="003D625E">
        <w:rPr>
          <w:rFonts w:ascii="PT Sans" w:hAnsi="PT Sans"/>
          <w:sz w:val="18"/>
          <w:szCs w:val="18"/>
        </w:rPr>
        <w:t xml:space="preserve"> A </w:t>
      </w:r>
      <w:proofErr w:type="spellStart"/>
      <w:r w:rsidRPr="003D625E">
        <w:rPr>
          <w:rFonts w:ascii="PT Sans" w:hAnsi="PT Sans"/>
          <w:sz w:val="18"/>
          <w:szCs w:val="18"/>
        </w:rPr>
        <w:t>student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who</w:t>
      </w:r>
      <w:proofErr w:type="spellEnd"/>
      <w:r w:rsidRPr="003D625E">
        <w:rPr>
          <w:rFonts w:ascii="PT Sans" w:hAnsi="PT Sans"/>
          <w:sz w:val="18"/>
          <w:szCs w:val="18"/>
        </w:rPr>
        <w:t xml:space="preserve"> has </w:t>
      </w:r>
      <w:proofErr w:type="spellStart"/>
      <w:r w:rsidRPr="003D625E">
        <w:rPr>
          <w:rFonts w:ascii="PT Sans" w:hAnsi="PT Sans"/>
          <w:sz w:val="18"/>
          <w:szCs w:val="18"/>
        </w:rPr>
        <w:t>been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admitted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a college of </w:t>
      </w:r>
      <w:proofErr w:type="spellStart"/>
      <w:r w:rsidRPr="003D625E">
        <w:rPr>
          <w:rFonts w:ascii="PT Sans" w:hAnsi="PT Sans"/>
          <w:sz w:val="18"/>
          <w:szCs w:val="18"/>
        </w:rPr>
        <w:t>advanced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studies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may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have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contract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terminated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if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membership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college of </w:t>
      </w:r>
      <w:proofErr w:type="spellStart"/>
      <w:r w:rsidRPr="003D625E">
        <w:rPr>
          <w:rFonts w:ascii="PT Sans" w:hAnsi="PT Sans"/>
          <w:sz w:val="18"/>
          <w:szCs w:val="18"/>
        </w:rPr>
        <w:t>advanced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studies</w:t>
      </w:r>
      <w:proofErr w:type="spellEnd"/>
      <w:r w:rsidRPr="003D625E">
        <w:rPr>
          <w:rFonts w:ascii="PT Sans" w:hAnsi="PT Sans"/>
          <w:sz w:val="18"/>
          <w:szCs w:val="18"/>
        </w:rPr>
        <w:t xml:space="preserve"> is </w:t>
      </w:r>
      <w:proofErr w:type="spellStart"/>
      <w:r w:rsidRPr="003D625E">
        <w:rPr>
          <w:rFonts w:ascii="PT Sans" w:hAnsi="PT Sans"/>
          <w:sz w:val="18"/>
          <w:szCs w:val="18"/>
        </w:rPr>
        <w:t>terminated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for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reason</w:t>
      </w:r>
      <w:proofErr w:type="spellEnd"/>
      <w:r w:rsidRPr="003D625E">
        <w:rPr>
          <w:rFonts w:ascii="PT Sans" w:hAnsi="PT Sans"/>
          <w:sz w:val="18"/>
          <w:szCs w:val="18"/>
        </w:rPr>
        <w:t>.</w:t>
      </w:r>
    </w:p>
    <w:p w14:paraId="4E42DB6C" w14:textId="24A776F7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</w:t>
      </w:r>
      <w:r w:rsidR="00F00B55" w:rsidRPr="003D625E">
        <w:rPr>
          <w:rFonts w:ascii="PT Sans" w:hAnsi="PT Sans"/>
          <w:b/>
          <w:sz w:val="18"/>
          <w:szCs w:val="18"/>
        </w:rPr>
        <w:t>8</w:t>
      </w:r>
      <w:r w:rsidRPr="003D625E">
        <w:rPr>
          <w:rFonts w:ascii="PT Sans" w:hAnsi="PT Sans"/>
          <w:sz w:val="18"/>
          <w:szCs w:val="18"/>
        </w:rPr>
        <w:t xml:space="preserve">. </w:t>
      </w:r>
      <w:r w:rsidR="00393F04" w:rsidRPr="003D625E">
        <w:rPr>
          <w:rFonts w:ascii="PT Sans" w:hAnsi="PT Sans"/>
          <w:sz w:val="18"/>
          <w:szCs w:val="18"/>
        </w:rPr>
        <w:t xml:space="preserve">The </w:t>
      </w:r>
      <w:proofErr w:type="spellStart"/>
      <w:r w:rsidR="00393F04" w:rsidRPr="003D625E">
        <w:rPr>
          <w:rFonts w:ascii="PT Sans" w:hAnsi="PT Sans"/>
          <w:sz w:val="18"/>
          <w:szCs w:val="18"/>
        </w:rPr>
        <w:t>Student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may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terminate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this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Agreement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="00393F04" w:rsidRPr="003D625E">
        <w:rPr>
          <w:rFonts w:ascii="PT Sans" w:hAnsi="PT Sans"/>
          <w:sz w:val="18"/>
          <w:szCs w:val="18"/>
        </w:rPr>
        <w:t>writing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, </w:t>
      </w:r>
      <w:proofErr w:type="spellStart"/>
      <w:r w:rsidR="00393F04" w:rsidRPr="003D625E">
        <w:rPr>
          <w:rFonts w:ascii="PT Sans" w:hAnsi="PT Sans"/>
          <w:sz w:val="18"/>
          <w:szCs w:val="18"/>
        </w:rPr>
        <w:t>by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submitting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a </w:t>
      </w:r>
      <w:proofErr w:type="spellStart"/>
      <w:r w:rsidR="00393F04" w:rsidRPr="003D625E">
        <w:rPr>
          <w:rFonts w:ascii="PT Sans" w:hAnsi="PT Sans"/>
          <w:sz w:val="18"/>
          <w:szCs w:val="18"/>
        </w:rPr>
        <w:t>written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notification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to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Director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="00393F04" w:rsidRPr="003D625E">
        <w:rPr>
          <w:rFonts w:ascii="PT Sans" w:hAnsi="PT Sans"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dormitory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. </w:t>
      </w:r>
      <w:r w:rsidR="00393F04" w:rsidRPr="003D625E">
        <w:rPr>
          <w:rFonts w:ascii="PT Sans" w:hAnsi="PT Sans"/>
          <w:b/>
          <w:bCs/>
          <w:sz w:val="18"/>
          <w:szCs w:val="18"/>
        </w:rPr>
        <w:t xml:space="preserve">The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tenant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status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at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dormitory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will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be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terminated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with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last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day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of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month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following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month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when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written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notification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was</w:t>
      </w:r>
      <w:proofErr w:type="spellEnd"/>
      <w:r w:rsidR="00393F04" w:rsidRPr="003D625E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b/>
          <w:bCs/>
          <w:sz w:val="18"/>
          <w:szCs w:val="18"/>
        </w:rPr>
        <w:t>received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. In </w:t>
      </w:r>
      <w:proofErr w:type="spellStart"/>
      <w:r w:rsidR="00393F04" w:rsidRPr="003D625E">
        <w:rPr>
          <w:rFonts w:ascii="PT Sans" w:hAnsi="PT Sans"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event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="00393F04" w:rsidRPr="003D625E">
        <w:rPr>
          <w:rFonts w:ascii="PT Sans" w:hAnsi="PT Sans"/>
          <w:sz w:val="18"/>
          <w:szCs w:val="18"/>
        </w:rPr>
        <w:t>any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termination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on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part of </w:t>
      </w:r>
      <w:proofErr w:type="spellStart"/>
      <w:r w:rsidR="00393F04" w:rsidRPr="003D625E">
        <w:rPr>
          <w:rFonts w:ascii="PT Sans" w:hAnsi="PT Sans"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Student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, s/he </w:t>
      </w:r>
      <w:proofErr w:type="spellStart"/>
      <w:r w:rsidR="00393F04" w:rsidRPr="003D625E">
        <w:rPr>
          <w:rFonts w:ascii="PT Sans" w:hAnsi="PT Sans"/>
          <w:sz w:val="18"/>
          <w:szCs w:val="18"/>
        </w:rPr>
        <w:t>shall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be </w:t>
      </w:r>
      <w:proofErr w:type="spellStart"/>
      <w:r w:rsidR="00393F04" w:rsidRPr="003D625E">
        <w:rPr>
          <w:rFonts w:ascii="PT Sans" w:hAnsi="PT Sans"/>
          <w:sz w:val="18"/>
          <w:szCs w:val="18"/>
        </w:rPr>
        <w:t>liable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for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paying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entire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proofErr w:type="gramStart"/>
      <w:r w:rsidR="00151EB4" w:rsidRPr="003D625E">
        <w:rPr>
          <w:rFonts w:ascii="PT Sans" w:hAnsi="PT Sans"/>
          <w:sz w:val="18"/>
          <w:szCs w:val="18"/>
        </w:rPr>
        <w:t>dormitory</w:t>
      </w:r>
      <w:proofErr w:type="spellEnd"/>
      <w:r w:rsidR="00151EB4" w:rsidRPr="003D625E">
        <w:rPr>
          <w:rFonts w:ascii="PT Sans" w:hAnsi="PT Sans"/>
          <w:sz w:val="18"/>
          <w:szCs w:val="18"/>
        </w:rPr>
        <w:t xml:space="preserve"> </w:t>
      </w:r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fee</w:t>
      </w:r>
      <w:proofErr w:type="spellEnd"/>
      <w:proofErr w:type="gram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until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the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="00393F04" w:rsidRPr="003D625E">
        <w:rPr>
          <w:rFonts w:ascii="PT Sans" w:hAnsi="PT Sans"/>
          <w:sz w:val="18"/>
          <w:szCs w:val="18"/>
        </w:rPr>
        <w:t>termination</w:t>
      </w:r>
      <w:proofErr w:type="spellEnd"/>
      <w:r w:rsidR="00393F04"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="00393F04" w:rsidRPr="003D625E">
        <w:rPr>
          <w:rFonts w:ascii="PT Sans" w:hAnsi="PT Sans"/>
          <w:sz w:val="18"/>
          <w:szCs w:val="18"/>
        </w:rPr>
        <w:t>contract</w:t>
      </w:r>
      <w:proofErr w:type="spellEnd"/>
      <w:r w:rsidR="00393F04" w:rsidRPr="003D625E">
        <w:rPr>
          <w:rFonts w:ascii="PT Sans" w:hAnsi="PT Sans"/>
          <w:sz w:val="18"/>
          <w:szCs w:val="18"/>
        </w:rPr>
        <w:t>.</w:t>
      </w:r>
      <w:r w:rsidRPr="003D625E">
        <w:rPr>
          <w:rFonts w:ascii="PT Sans" w:hAnsi="PT Sans"/>
          <w:sz w:val="18"/>
          <w:szCs w:val="18"/>
        </w:rPr>
        <w:t xml:space="preserve">   </w:t>
      </w:r>
    </w:p>
    <w:p w14:paraId="7A635CF0" w14:textId="2F1EFBDE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b/>
          <w:sz w:val="18"/>
          <w:szCs w:val="18"/>
        </w:rPr>
        <w:t>1</w:t>
      </w:r>
      <w:r w:rsidR="00F00B55" w:rsidRPr="003D625E">
        <w:rPr>
          <w:rFonts w:ascii="PT Sans" w:hAnsi="PT Sans"/>
          <w:b/>
          <w:sz w:val="18"/>
          <w:szCs w:val="18"/>
        </w:rPr>
        <w:t>9</w:t>
      </w:r>
      <w:r w:rsidRPr="003D625E">
        <w:rPr>
          <w:rFonts w:ascii="PT Sans" w:hAnsi="PT Sans"/>
          <w:sz w:val="18"/>
          <w:szCs w:val="18"/>
        </w:rPr>
        <w:t xml:space="preserve">. </w:t>
      </w:r>
      <w:proofErr w:type="spellStart"/>
      <w:r w:rsidRPr="003D625E">
        <w:rPr>
          <w:rFonts w:ascii="PT Sans" w:hAnsi="PT Sans"/>
          <w:sz w:val="18"/>
          <w:szCs w:val="18"/>
        </w:rPr>
        <w:t>Any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issue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not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regulated</w:t>
      </w:r>
      <w:proofErr w:type="spellEnd"/>
      <w:r w:rsidRPr="003D625E">
        <w:rPr>
          <w:rFonts w:ascii="PT Sans" w:hAnsi="PT Sans"/>
          <w:sz w:val="18"/>
          <w:szCs w:val="18"/>
        </w:rPr>
        <w:t xml:space="preserve"> in </w:t>
      </w:r>
      <w:proofErr w:type="spellStart"/>
      <w:r w:rsidRPr="003D625E">
        <w:rPr>
          <w:rFonts w:ascii="PT Sans" w:hAnsi="PT Sans"/>
          <w:sz w:val="18"/>
          <w:szCs w:val="18"/>
        </w:rPr>
        <w:t>this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Agreement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shall</w:t>
      </w:r>
      <w:proofErr w:type="spellEnd"/>
      <w:r w:rsidRPr="003D625E">
        <w:rPr>
          <w:rFonts w:ascii="PT Sans" w:hAnsi="PT Sans"/>
          <w:sz w:val="18"/>
          <w:szCs w:val="18"/>
        </w:rPr>
        <w:t xml:space="preserve"> be </w:t>
      </w:r>
      <w:proofErr w:type="spellStart"/>
      <w:r w:rsidRPr="003D625E">
        <w:rPr>
          <w:rFonts w:ascii="PT Sans" w:hAnsi="PT Sans"/>
          <w:sz w:val="18"/>
          <w:szCs w:val="18"/>
        </w:rPr>
        <w:t>governed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by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provisions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of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Hungarian</w:t>
      </w:r>
      <w:proofErr w:type="spellEnd"/>
      <w:r w:rsidRPr="003D625E">
        <w:rPr>
          <w:rFonts w:ascii="PT Sans" w:hAnsi="PT Sans"/>
          <w:sz w:val="18"/>
          <w:szCs w:val="18"/>
        </w:rPr>
        <w:t xml:space="preserve"> Civil </w:t>
      </w:r>
      <w:proofErr w:type="spellStart"/>
      <w:r w:rsidRPr="003D625E">
        <w:rPr>
          <w:rFonts w:ascii="PT Sans" w:hAnsi="PT Sans"/>
          <w:sz w:val="18"/>
          <w:szCs w:val="18"/>
        </w:rPr>
        <w:t>Code</w:t>
      </w:r>
      <w:proofErr w:type="spellEnd"/>
      <w:r w:rsidRPr="003D625E">
        <w:rPr>
          <w:rFonts w:ascii="PT Sans" w:hAnsi="PT Sans"/>
          <w:sz w:val="18"/>
          <w:szCs w:val="18"/>
        </w:rPr>
        <w:t xml:space="preserve"> (Ptk.), </w:t>
      </w:r>
      <w:proofErr w:type="spellStart"/>
      <w:r w:rsidRPr="003D625E">
        <w:rPr>
          <w:rFonts w:ascii="PT Sans" w:hAnsi="PT Sans"/>
          <w:sz w:val="18"/>
          <w:szCs w:val="18"/>
        </w:rPr>
        <w:t>as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well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as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the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legal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regulations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pertaining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to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higher</w:t>
      </w:r>
      <w:proofErr w:type="spellEnd"/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education</w:t>
      </w:r>
      <w:proofErr w:type="spellEnd"/>
      <w:r w:rsidRPr="003D625E">
        <w:rPr>
          <w:rFonts w:ascii="PT Sans" w:hAnsi="PT Sans"/>
          <w:sz w:val="18"/>
          <w:szCs w:val="18"/>
        </w:rPr>
        <w:t>.</w:t>
      </w:r>
    </w:p>
    <w:p w14:paraId="46210C3D" w14:textId="77777777" w:rsidR="00750EA5" w:rsidRPr="003D625E" w:rsidRDefault="00750EA5" w:rsidP="00750EA5">
      <w:pPr>
        <w:jc w:val="both"/>
        <w:rPr>
          <w:rFonts w:ascii="PT Sans" w:hAnsi="PT Sans"/>
          <w:sz w:val="18"/>
          <w:szCs w:val="18"/>
        </w:rPr>
      </w:pPr>
      <w:proofErr w:type="spellStart"/>
      <w:r w:rsidRPr="003D625E">
        <w:rPr>
          <w:rFonts w:ascii="PT Sans" w:hAnsi="PT Sans"/>
          <w:sz w:val="18"/>
          <w:szCs w:val="18"/>
        </w:rPr>
        <w:t>Annexes</w:t>
      </w:r>
      <w:proofErr w:type="spellEnd"/>
      <w:r w:rsidRPr="003D625E">
        <w:rPr>
          <w:rFonts w:ascii="PT Sans" w:hAnsi="PT Sans"/>
          <w:sz w:val="18"/>
          <w:szCs w:val="18"/>
        </w:rPr>
        <w:t xml:space="preserve">: </w:t>
      </w:r>
      <w:r w:rsidRPr="003D625E">
        <w:rPr>
          <w:rFonts w:ascii="PT Sans" w:hAnsi="PT Sans"/>
          <w:sz w:val="18"/>
          <w:szCs w:val="18"/>
        </w:rPr>
        <w:tab/>
      </w:r>
    </w:p>
    <w:p w14:paraId="7CDF61F0" w14:textId="08FF818C" w:rsidR="00750EA5" w:rsidRPr="003D625E" w:rsidRDefault="00750EA5" w:rsidP="00750EA5">
      <w:pPr>
        <w:ind w:firstLine="708"/>
        <w:jc w:val="both"/>
        <w:rPr>
          <w:rFonts w:ascii="PT Sans" w:hAnsi="PT Sans"/>
          <w:sz w:val="18"/>
          <w:szCs w:val="18"/>
        </w:rPr>
      </w:pPr>
      <w:proofErr w:type="spellStart"/>
      <w:r w:rsidRPr="003D625E">
        <w:rPr>
          <w:rFonts w:ascii="PT Sans" w:hAnsi="PT Sans"/>
          <w:sz w:val="18"/>
          <w:szCs w:val="18"/>
        </w:rPr>
        <w:t>Annex</w:t>
      </w:r>
      <w:proofErr w:type="spellEnd"/>
      <w:r w:rsidRPr="003D625E">
        <w:rPr>
          <w:rFonts w:ascii="PT Sans" w:hAnsi="PT Sans"/>
          <w:sz w:val="18"/>
          <w:szCs w:val="18"/>
        </w:rPr>
        <w:t xml:space="preserve"> 1: </w:t>
      </w:r>
      <w:proofErr w:type="spellStart"/>
      <w:r w:rsidRPr="003D625E">
        <w:rPr>
          <w:rFonts w:ascii="PT Sans" w:hAnsi="PT Sans"/>
          <w:sz w:val="18"/>
          <w:szCs w:val="18"/>
        </w:rPr>
        <w:t>Moving</w:t>
      </w:r>
      <w:proofErr w:type="spellEnd"/>
      <w:r w:rsidRPr="003D625E">
        <w:rPr>
          <w:rFonts w:ascii="PT Sans" w:hAnsi="PT Sans"/>
          <w:sz w:val="18"/>
          <w:szCs w:val="18"/>
        </w:rPr>
        <w:t>-</w:t>
      </w:r>
      <w:r w:rsidR="00A2664B">
        <w:rPr>
          <w:rFonts w:ascii="PT Sans" w:hAnsi="PT Sans"/>
          <w:sz w:val="18"/>
          <w:szCs w:val="18"/>
        </w:rPr>
        <w:t>in</w:t>
      </w:r>
      <w:r w:rsidRPr="003D625E">
        <w:rPr>
          <w:rFonts w:ascii="PT Sans" w:hAnsi="PT Sans"/>
          <w:sz w:val="18"/>
          <w:szCs w:val="18"/>
        </w:rPr>
        <w:t xml:space="preserve"> </w:t>
      </w:r>
      <w:proofErr w:type="spellStart"/>
      <w:r w:rsidRPr="003D625E">
        <w:rPr>
          <w:rFonts w:ascii="PT Sans" w:hAnsi="PT Sans"/>
          <w:sz w:val="18"/>
          <w:szCs w:val="18"/>
        </w:rPr>
        <w:t>report</w:t>
      </w:r>
      <w:proofErr w:type="spellEnd"/>
    </w:p>
    <w:p w14:paraId="50F1590D" w14:textId="21D6238F" w:rsidR="009305A9" w:rsidRPr="003D625E" w:rsidRDefault="00750EA5" w:rsidP="00F00B55">
      <w:pPr>
        <w:ind w:firstLine="708"/>
        <w:jc w:val="both"/>
        <w:rPr>
          <w:rFonts w:ascii="PT Sans" w:hAnsi="PT Sans"/>
          <w:sz w:val="18"/>
          <w:szCs w:val="18"/>
        </w:rPr>
      </w:pPr>
      <w:proofErr w:type="spellStart"/>
      <w:r w:rsidRPr="003D625E">
        <w:rPr>
          <w:rFonts w:ascii="PT Sans" w:hAnsi="PT Sans"/>
          <w:sz w:val="18"/>
          <w:szCs w:val="18"/>
        </w:rPr>
        <w:t>Annex</w:t>
      </w:r>
      <w:proofErr w:type="spellEnd"/>
      <w:r w:rsidRPr="003D625E">
        <w:rPr>
          <w:rFonts w:ascii="PT Sans" w:hAnsi="PT Sans"/>
          <w:sz w:val="18"/>
          <w:szCs w:val="18"/>
        </w:rPr>
        <w:t xml:space="preserve"> 2: </w:t>
      </w:r>
      <w:proofErr w:type="spellStart"/>
      <w:r w:rsidRPr="003D625E">
        <w:rPr>
          <w:rFonts w:ascii="PT Sans" w:hAnsi="PT Sans"/>
          <w:sz w:val="18"/>
          <w:szCs w:val="18"/>
        </w:rPr>
        <w:t>Moving</w:t>
      </w:r>
      <w:proofErr w:type="spellEnd"/>
      <w:r w:rsidRPr="003D625E">
        <w:rPr>
          <w:rFonts w:ascii="PT Sans" w:hAnsi="PT Sans"/>
          <w:sz w:val="18"/>
          <w:szCs w:val="18"/>
        </w:rPr>
        <w:t xml:space="preserve">-out </w:t>
      </w:r>
      <w:proofErr w:type="spellStart"/>
      <w:r w:rsidRPr="003D625E">
        <w:rPr>
          <w:rFonts w:ascii="PT Sans" w:hAnsi="PT Sans"/>
          <w:sz w:val="18"/>
          <w:szCs w:val="18"/>
        </w:rPr>
        <w:t>report</w:t>
      </w:r>
      <w:proofErr w:type="spellEnd"/>
    </w:p>
    <w:p w14:paraId="55F216EC" w14:textId="4328F144" w:rsidR="009305A9" w:rsidRPr="005F0889" w:rsidRDefault="009305A9" w:rsidP="009305A9">
      <w:pPr>
        <w:jc w:val="both"/>
        <w:rPr>
          <w:rFonts w:ascii="PT Sans" w:hAnsi="PT Sans"/>
          <w:b/>
          <w:bCs/>
          <w:sz w:val="18"/>
          <w:szCs w:val="18"/>
        </w:rPr>
      </w:pPr>
      <w:proofErr w:type="spellStart"/>
      <w:r w:rsidRPr="005F0889">
        <w:rPr>
          <w:rFonts w:ascii="PT Sans" w:hAnsi="PT Sans"/>
          <w:b/>
          <w:bCs/>
          <w:sz w:val="18"/>
          <w:szCs w:val="18"/>
        </w:rPr>
        <w:t>Having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read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and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interpreted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it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jointly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,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the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Parties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execute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this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Agreement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as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being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in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full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compliance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with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their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Pr="005F0889">
        <w:rPr>
          <w:rFonts w:ascii="PT Sans" w:hAnsi="PT Sans"/>
          <w:b/>
          <w:bCs/>
          <w:sz w:val="18"/>
          <w:szCs w:val="18"/>
        </w:rPr>
        <w:t>will</w:t>
      </w:r>
      <w:proofErr w:type="spellEnd"/>
      <w:r w:rsidRPr="005F0889">
        <w:rPr>
          <w:rFonts w:ascii="PT Sans" w:hAnsi="PT Sans"/>
          <w:b/>
          <w:bCs/>
          <w:sz w:val="18"/>
          <w:szCs w:val="18"/>
        </w:rPr>
        <w:t>.</w:t>
      </w:r>
      <w:r w:rsidR="00555B05" w:rsidRPr="005F0889">
        <w:rPr>
          <w:rFonts w:ascii="PT Sans" w:hAnsi="PT Sans"/>
          <w:b/>
          <w:bCs/>
          <w:sz w:val="18"/>
          <w:szCs w:val="18"/>
        </w:rPr>
        <w:t xml:space="preserve"> The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Student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declares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that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they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have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read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and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accepted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the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data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protection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 </w:t>
      </w:r>
      <w:proofErr w:type="spellStart"/>
      <w:r w:rsidR="00555B05" w:rsidRPr="005F0889">
        <w:rPr>
          <w:rFonts w:ascii="PT Sans" w:hAnsi="PT Sans"/>
          <w:b/>
          <w:bCs/>
          <w:sz w:val="18"/>
          <w:szCs w:val="18"/>
        </w:rPr>
        <w:t>notice</w:t>
      </w:r>
      <w:proofErr w:type="spellEnd"/>
      <w:r w:rsidR="00555B05" w:rsidRPr="005F0889">
        <w:rPr>
          <w:rFonts w:ascii="PT Sans" w:hAnsi="PT Sans"/>
          <w:b/>
          <w:bCs/>
          <w:sz w:val="18"/>
          <w:szCs w:val="18"/>
        </w:rPr>
        <w:t xml:space="preserve">. </w:t>
      </w:r>
    </w:p>
    <w:p w14:paraId="43197A76" w14:textId="77777777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</w:p>
    <w:p w14:paraId="437BE69F" w14:textId="1A3C6304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  <w:r w:rsidRPr="003D625E">
        <w:rPr>
          <w:rFonts w:ascii="PT Sans" w:hAnsi="PT Sans"/>
          <w:sz w:val="18"/>
          <w:szCs w:val="18"/>
        </w:rPr>
        <w:t>Budapest, ………</w:t>
      </w:r>
      <w:r w:rsidR="00766CEC">
        <w:rPr>
          <w:rFonts w:ascii="PT Sans" w:hAnsi="PT Sans"/>
          <w:sz w:val="18"/>
          <w:szCs w:val="18"/>
        </w:rPr>
        <w:t>/ 09 / 2024.</w:t>
      </w:r>
    </w:p>
    <w:p w14:paraId="7651AA99" w14:textId="77777777" w:rsidR="009305A9" w:rsidRPr="003D625E" w:rsidRDefault="009305A9" w:rsidP="009305A9">
      <w:pPr>
        <w:jc w:val="both"/>
        <w:rPr>
          <w:rFonts w:ascii="PT Sans" w:hAnsi="PT Sans"/>
          <w:sz w:val="18"/>
          <w:szCs w:val="18"/>
        </w:rPr>
      </w:pPr>
    </w:p>
    <w:tbl>
      <w:tblPr>
        <w:tblStyle w:val="Rcsostblzat"/>
        <w:tblpPr w:leftFromText="141" w:rightFromText="141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5"/>
        <w:gridCol w:w="1788"/>
        <w:gridCol w:w="3816"/>
      </w:tblGrid>
      <w:tr w:rsidR="00F00B55" w:rsidRPr="003D625E" w14:paraId="43864B0A" w14:textId="77777777" w:rsidTr="00F00B55">
        <w:tc>
          <w:tcPr>
            <w:tcW w:w="3565" w:type="dxa"/>
            <w:tcBorders>
              <w:top w:val="single" w:sz="4" w:space="0" w:color="auto"/>
            </w:tcBorders>
          </w:tcPr>
          <w:p w14:paraId="421800EF" w14:textId="0ADF113D" w:rsidR="00F00B55" w:rsidRPr="003D625E" w:rsidRDefault="00F00B55" w:rsidP="00F00B55">
            <w:pPr>
              <w:jc w:val="center"/>
              <w:rPr>
                <w:rFonts w:ascii="PT Sans" w:hAnsi="PT Sans" w:cs="Times New Roman"/>
                <w:sz w:val="18"/>
                <w:szCs w:val="18"/>
              </w:rPr>
            </w:pPr>
            <w:r w:rsidRPr="003D625E">
              <w:rPr>
                <w:rFonts w:ascii="PT Sans" w:hAnsi="PT Sans" w:cs="Times New Roman"/>
                <w:sz w:val="18"/>
                <w:szCs w:val="18"/>
              </w:rPr>
              <w:t xml:space="preserve">Pázmány Péter </w:t>
            </w:r>
            <w:proofErr w:type="spellStart"/>
            <w:r w:rsidRPr="003D625E">
              <w:rPr>
                <w:rFonts w:ascii="PT Sans" w:hAnsi="PT Sans" w:cs="Times New Roman"/>
                <w:sz w:val="18"/>
                <w:szCs w:val="18"/>
              </w:rPr>
              <w:t>Cat</w:t>
            </w:r>
            <w:r w:rsidR="000B41EC" w:rsidRPr="003D625E">
              <w:rPr>
                <w:rFonts w:ascii="PT Sans" w:hAnsi="PT Sans" w:cs="Times New Roman"/>
                <w:sz w:val="18"/>
                <w:szCs w:val="18"/>
              </w:rPr>
              <w:t>h</w:t>
            </w:r>
            <w:r w:rsidRPr="003D625E">
              <w:rPr>
                <w:rFonts w:ascii="PT Sans" w:hAnsi="PT Sans" w:cs="Times New Roman"/>
                <w:sz w:val="18"/>
                <w:szCs w:val="18"/>
              </w:rPr>
              <w:t>olic</w:t>
            </w:r>
            <w:proofErr w:type="spellEnd"/>
            <w:r w:rsidRPr="003D625E">
              <w:rPr>
                <w:rFonts w:ascii="PT Sans" w:hAnsi="PT Sans" w:cs="Times New Roman"/>
                <w:sz w:val="18"/>
                <w:szCs w:val="18"/>
              </w:rPr>
              <w:t xml:space="preserve"> University </w:t>
            </w:r>
            <w:proofErr w:type="spellStart"/>
            <w:r w:rsidRPr="003D625E">
              <w:rPr>
                <w:rFonts w:ascii="PT Sans" w:hAnsi="PT Sans" w:cs="Times New Roman"/>
                <w:sz w:val="18"/>
                <w:szCs w:val="18"/>
              </w:rPr>
              <w:t>represented</w:t>
            </w:r>
            <w:proofErr w:type="spellEnd"/>
            <w:r w:rsidRPr="003D625E">
              <w:rPr>
                <w:rFonts w:ascii="PT Sans" w:hAnsi="PT Sans" w:cs="Times New Roman"/>
                <w:sz w:val="18"/>
                <w:szCs w:val="18"/>
              </w:rPr>
              <w:t xml:space="preserve"> </w:t>
            </w:r>
            <w:proofErr w:type="spellStart"/>
            <w:r w:rsidRPr="003D625E">
              <w:rPr>
                <w:rFonts w:ascii="PT Sans" w:hAnsi="PT Sans" w:cs="Times New Roman"/>
                <w:sz w:val="18"/>
                <w:szCs w:val="18"/>
              </w:rPr>
              <w:t>by</w:t>
            </w:r>
            <w:proofErr w:type="spellEnd"/>
            <w:r w:rsidRPr="003D625E">
              <w:rPr>
                <w:rFonts w:ascii="PT Sans" w:hAnsi="PT Sans" w:cs="Times New Roman"/>
                <w:sz w:val="18"/>
                <w:szCs w:val="18"/>
              </w:rPr>
              <w:t>: Dr. Norbert András Mátyus</w:t>
            </w:r>
          </w:p>
          <w:p w14:paraId="2DE8A87E" w14:textId="77777777" w:rsidR="00F00B55" w:rsidRPr="003D625E" w:rsidRDefault="00F00B55" w:rsidP="00F00B55">
            <w:pPr>
              <w:jc w:val="center"/>
              <w:rPr>
                <w:rFonts w:ascii="PT Sans" w:hAnsi="PT Sans"/>
                <w:sz w:val="18"/>
                <w:szCs w:val="18"/>
              </w:rPr>
            </w:pPr>
            <w:proofErr w:type="spellStart"/>
            <w:r w:rsidRPr="003D625E">
              <w:rPr>
                <w:rFonts w:ascii="PT Sans" w:hAnsi="PT Sans" w:cs="Times New Roman"/>
                <w:sz w:val="18"/>
                <w:szCs w:val="18"/>
              </w:rPr>
              <w:t>Dormitory</w:t>
            </w:r>
            <w:proofErr w:type="spellEnd"/>
            <w:r w:rsidRPr="003D625E">
              <w:rPr>
                <w:rFonts w:ascii="PT Sans" w:hAnsi="PT Sans" w:cs="Times New Roman"/>
                <w:sz w:val="18"/>
                <w:szCs w:val="18"/>
              </w:rPr>
              <w:t xml:space="preserve"> </w:t>
            </w:r>
            <w:proofErr w:type="spellStart"/>
            <w:r w:rsidRPr="003D625E">
              <w:rPr>
                <w:rFonts w:ascii="PT Sans" w:hAnsi="PT Sans" w:cs="Times New Roman"/>
                <w:sz w:val="18"/>
                <w:szCs w:val="18"/>
              </w:rPr>
              <w:t>Director</w:t>
            </w:r>
            <w:proofErr w:type="spellEnd"/>
          </w:p>
        </w:tc>
        <w:tc>
          <w:tcPr>
            <w:tcW w:w="1788" w:type="dxa"/>
          </w:tcPr>
          <w:p w14:paraId="5194B12E" w14:textId="77777777" w:rsidR="00F00B55" w:rsidRPr="003D625E" w:rsidRDefault="00F00B55" w:rsidP="00F00B55">
            <w:pPr>
              <w:jc w:val="center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14:paraId="505E0F85" w14:textId="77777777" w:rsidR="00F00B55" w:rsidRPr="003D625E" w:rsidRDefault="00F00B55" w:rsidP="00F00B55">
            <w:pPr>
              <w:jc w:val="center"/>
              <w:rPr>
                <w:rFonts w:ascii="PT Sans" w:hAnsi="PT Sans"/>
                <w:sz w:val="18"/>
                <w:szCs w:val="18"/>
              </w:rPr>
            </w:pPr>
            <w:proofErr w:type="spellStart"/>
            <w:r w:rsidRPr="003D625E">
              <w:rPr>
                <w:rFonts w:ascii="PT Sans" w:hAnsi="PT Sans"/>
                <w:sz w:val="18"/>
                <w:szCs w:val="18"/>
              </w:rPr>
              <w:t>Student</w:t>
            </w:r>
            <w:proofErr w:type="spellEnd"/>
          </w:p>
        </w:tc>
      </w:tr>
    </w:tbl>
    <w:p w14:paraId="3469E218" w14:textId="77777777" w:rsidR="0020568B" w:rsidRPr="003D625E" w:rsidRDefault="0020568B" w:rsidP="00C87856">
      <w:pPr>
        <w:spacing w:after="0"/>
        <w:rPr>
          <w:rFonts w:ascii="PT Sans" w:hAnsi="PT Sans"/>
          <w:sz w:val="18"/>
          <w:szCs w:val="18"/>
        </w:rPr>
      </w:pPr>
    </w:p>
    <w:sectPr w:rsidR="0020568B" w:rsidRPr="003D625E" w:rsidSect="00C4427F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95D2" w14:textId="77777777" w:rsidR="00AE0866" w:rsidRDefault="00AE0866" w:rsidP="0020568B">
      <w:pPr>
        <w:spacing w:after="0" w:line="240" w:lineRule="auto"/>
      </w:pPr>
      <w:r>
        <w:separator/>
      </w:r>
    </w:p>
  </w:endnote>
  <w:endnote w:type="continuationSeparator" w:id="0">
    <w:p w14:paraId="23914B53" w14:textId="77777777" w:rsidR="00AE0866" w:rsidRDefault="00AE0866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9DDC" w14:textId="77777777" w:rsidR="006D622C" w:rsidRDefault="00766CEC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C00E63A" wp14:editId="698CFD8F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40729" w14:textId="5B8A5715" w:rsidR="006D622C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555B05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00E63A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17A40729" w14:textId="5B8A5715" w:rsidR="006D622C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555B05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861C3F" w:rsidRPr="00A821F2" w14:paraId="372F3F46" w14:textId="77777777" w:rsidTr="00EB7BC9">
      <w:tc>
        <w:tcPr>
          <w:tcW w:w="2972" w:type="dxa"/>
        </w:tcPr>
        <w:p w14:paraId="24A5B1C6" w14:textId="77777777" w:rsidR="00861C3F" w:rsidRPr="00A821F2" w:rsidRDefault="00861C3F" w:rsidP="00861C3F">
          <w:pPr>
            <w:jc w:val="center"/>
            <w:rPr>
              <w:color w:val="000000" w:themeColor="text1"/>
            </w:rPr>
          </w:pPr>
          <w:r w:rsidRPr="00A821F2">
            <w:rPr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42B4D22" wp14:editId="2C3AC547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4" name="Egyenes összekötő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DF7D8B3" id="Egyenes összekötő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Nx73RXbAAAABgEAAA8AAABkcnMvZG93bnJldi54&#10;bWxMjk1Lw0AURfeC/2F4gjs7MWgdYiZFhFKKC3H8AHfTzGsSmnkTMtM2/fc+3dTl5R7uPeVi8r04&#10;4Bi7QBpuZxkIpDq4jhoNH+/LGwUiJkvO9oFQwwkjLKrLi9IWLhzpDQ8mNYJHKBZWQ5vSUEgZ6xa9&#10;jbMwIHG3DaO3iePYSDfaI4/7XuZZNpfedsQPrR3wucV6Z/Zew/LVxK/8TpnV2nyu0st2vTulb62v&#10;r6anRxAJp3SG4Vef1aFip03Yk4ui1zBX90xqyB9AcP0XN4wpBbIq5X/96gc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Dce90V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A821F2">
            <w:rPr>
              <w:b/>
              <w:color w:val="000000" w:themeColor="text1"/>
              <w:sz w:val="16"/>
              <w:szCs w:val="16"/>
            </w:rPr>
            <w:t>T</w:t>
          </w:r>
          <w:r w:rsidRPr="00A821F2">
            <w:rPr>
              <w:color w:val="000000" w:themeColor="text1"/>
              <w:sz w:val="16"/>
              <w:szCs w:val="16"/>
            </w:rPr>
            <w:t xml:space="preserve">  </w:t>
          </w:r>
          <w:r w:rsidRPr="00A821F2">
            <w:rPr>
              <w:noProof/>
              <w:color w:val="000000" w:themeColor="text1"/>
              <w:sz w:val="16"/>
              <w:szCs w:val="16"/>
            </w:rPr>
            <w:t>+</w:t>
          </w:r>
          <w:proofErr w:type="gramEnd"/>
          <w:r w:rsidRPr="00A821F2">
            <w:rPr>
              <w:noProof/>
              <w:color w:val="000000" w:themeColor="text1"/>
              <w:sz w:val="16"/>
              <w:szCs w:val="16"/>
            </w:rPr>
            <w:t xml:space="preserve">36 </w:t>
          </w:r>
          <w:r>
            <w:rPr>
              <w:noProof/>
              <w:color w:val="000000" w:themeColor="text1"/>
              <w:sz w:val="16"/>
              <w:szCs w:val="16"/>
            </w:rPr>
            <w:t>70 653 6241</w:t>
          </w:r>
        </w:p>
      </w:tc>
      <w:tc>
        <w:tcPr>
          <w:tcW w:w="3686" w:type="dxa"/>
        </w:tcPr>
        <w:p w14:paraId="03A1BDB8" w14:textId="77777777" w:rsidR="00861C3F" w:rsidRPr="00A821F2" w:rsidRDefault="00861C3F" w:rsidP="00861C3F">
          <w:pPr>
            <w:jc w:val="center"/>
            <w:rPr>
              <w:color w:val="000000" w:themeColor="text1"/>
            </w:rPr>
          </w:pPr>
          <w:r w:rsidRPr="00A821F2">
            <w:rPr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5AF09E9" wp14:editId="071C16AD">
                    <wp:simplePos x="0" y="0"/>
                    <wp:positionH relativeFrom="column">
                      <wp:posOffset>609971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5" name="Egyenes összekötő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895420E" id="Egyenes összekötő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05pt,1.3pt" to="48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GJDvAXcAAAABgEAAA8AAABkcnMvZG93bnJldi54&#10;bWxMjk1Lw0AURfeC/2F4gjs7aSgxxkyKFEopLsTxA9xNM69JaOZNyEzb9N/7dKPLyz3ce8rl5Hpx&#10;wjF0nhTMZwkIpNrbjhoF72/ruxxEiIas6T2hggsGWFbXV6UprD/TK550bASPUCiMgjbGoZAy1C06&#10;E2Z+QOJu70dnIsexkXY0Zx53vUyTJJPOdMQPrRlw1WJ90EenYP2iw2e6yPVmqz828Xm/PVzil1K3&#10;N9PTI4iIU/yD4Uef1aFip50/kg2iV/CQzZlUkGYguP6NO8bye5BVKf/rV98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YkO8Bd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A821F2">
            <w:rPr>
              <w:b/>
              <w:color w:val="000000" w:themeColor="text1"/>
              <w:sz w:val="16"/>
              <w:szCs w:val="16"/>
            </w:rPr>
            <w:t>E</w:t>
          </w:r>
          <w:r w:rsidRPr="00A821F2">
            <w:rPr>
              <w:color w:val="000000" w:themeColor="text1"/>
              <w:sz w:val="16"/>
              <w:szCs w:val="16"/>
            </w:rPr>
            <w:t xml:space="preserve">  </w:t>
          </w:r>
          <w:r>
            <w:rPr>
              <w:noProof/>
              <w:color w:val="000000" w:themeColor="text1"/>
              <w:sz w:val="16"/>
              <w:szCs w:val="16"/>
            </w:rPr>
            <w:t>kollegium</w:t>
          </w:r>
          <w:r w:rsidRPr="00A821F2">
            <w:rPr>
              <w:noProof/>
              <w:color w:val="000000" w:themeColor="text1"/>
              <w:sz w:val="16"/>
              <w:szCs w:val="16"/>
            </w:rPr>
            <w:t>@ppke.hu</w:t>
          </w:r>
          <w:proofErr w:type="gramEnd"/>
        </w:p>
      </w:tc>
      <w:tc>
        <w:tcPr>
          <w:tcW w:w="3123" w:type="dxa"/>
        </w:tcPr>
        <w:p w14:paraId="6EF7E594" w14:textId="77777777" w:rsidR="00861C3F" w:rsidRPr="00A821F2" w:rsidRDefault="00861C3F" w:rsidP="00861C3F">
          <w:pPr>
            <w:jc w:val="center"/>
            <w:rPr>
              <w:color w:val="000000" w:themeColor="text1"/>
            </w:rPr>
          </w:pPr>
          <w:r w:rsidRPr="00A821F2">
            <w:rPr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B9E94F5" wp14:editId="6DC557FD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9" name="Egyenes összekötő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D7B7DCC" id="Egyenes összekötő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dLdUnbAAAABgEAAA8AAABkcnMvZG93bnJldi54&#10;bWxMjk1Lw0AURfeC/2F4gjs7MWgIMZMiQinFhRg/wN0085qEZt6EzGub/nufbnR5uZdzT7mc/aCO&#10;OMU+kIHbRQIKqQmup9bA+9vqJgcV2ZKzQyA0cMYIy+ryorSFCyd6xWPNrRIIxcIa6JjHQuvYdOht&#10;XIQRSbpdmLxliVOr3WRPAveDTpMk0972JA+dHfGpw2ZfH7yB1UsdP9O7vF5v6o81P+82+zN/GXN9&#10;NT8+gGKc+W8MP/qiDpU4bcOBXFSDgSwXczaQ3oOS+jduZZZnoKtS/9evvgE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3S3VJ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A821F2">
            <w:rPr>
              <w:b/>
              <w:color w:val="000000" w:themeColor="text1"/>
              <w:sz w:val="16"/>
              <w:szCs w:val="16"/>
            </w:rPr>
            <w:t>W</w:t>
          </w:r>
          <w:r w:rsidRPr="00A821F2">
            <w:rPr>
              <w:color w:val="000000" w:themeColor="text1"/>
              <w:sz w:val="16"/>
              <w:szCs w:val="16"/>
            </w:rPr>
            <w:t xml:space="preserve">  www.ppke.hu</w:t>
          </w:r>
          <w:r>
            <w:rPr>
              <w:color w:val="000000" w:themeColor="text1"/>
              <w:sz w:val="16"/>
              <w:szCs w:val="16"/>
            </w:rPr>
            <w:t>/kollegium</w:t>
          </w:r>
          <w:proofErr w:type="gramEnd"/>
        </w:p>
      </w:tc>
    </w:tr>
    <w:tr w:rsidR="00861C3F" w:rsidRPr="00A821F2" w14:paraId="6472C214" w14:textId="77777777" w:rsidTr="00EB7BC9">
      <w:tc>
        <w:tcPr>
          <w:tcW w:w="2972" w:type="dxa"/>
        </w:tcPr>
        <w:p w14:paraId="2A9B3879" w14:textId="77777777" w:rsidR="00861C3F" w:rsidRPr="00A821F2" w:rsidRDefault="00861C3F" w:rsidP="00861C3F">
          <w:pPr>
            <w:rPr>
              <w:color w:val="000000" w:themeColor="text1"/>
            </w:rPr>
          </w:pPr>
        </w:p>
      </w:tc>
      <w:tc>
        <w:tcPr>
          <w:tcW w:w="3686" w:type="dxa"/>
        </w:tcPr>
        <w:p w14:paraId="1FD23DD8" w14:textId="77777777" w:rsidR="00861C3F" w:rsidRPr="00A821F2" w:rsidRDefault="00861C3F" w:rsidP="00861C3F">
          <w:pPr>
            <w:spacing w:before="80"/>
            <w:jc w:val="center"/>
            <w:rPr>
              <w:color w:val="000000" w:themeColor="text1"/>
            </w:rPr>
          </w:pPr>
          <w:r w:rsidRPr="00A821F2">
            <w:rPr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6CD6EB5" wp14:editId="521D01E0">
                    <wp:simplePos x="0" y="0"/>
                    <wp:positionH relativeFrom="column">
                      <wp:posOffset>24394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2099081931" name="Egyenes összekötő 20990819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021EF13" id="Egyenes összekötő 209908193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5.1pt" to="1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spellStart"/>
          <w:r w:rsidRPr="00A821F2">
            <w:rPr>
              <w:b/>
              <w:color w:val="000000" w:themeColor="text1"/>
              <w:sz w:val="16"/>
              <w:szCs w:val="16"/>
            </w:rPr>
            <w:t>Address</w:t>
          </w:r>
          <w:proofErr w:type="spellEnd"/>
          <w:r w:rsidRPr="00A821F2">
            <w:rPr>
              <w:b/>
              <w:color w:val="000000" w:themeColor="text1"/>
              <w:sz w:val="16"/>
              <w:szCs w:val="16"/>
            </w:rPr>
            <w:t>:</w:t>
          </w:r>
          <w:r w:rsidRPr="00A821F2">
            <w:rPr>
              <w:color w:val="000000" w:themeColor="text1"/>
              <w:sz w:val="16"/>
              <w:szCs w:val="16"/>
            </w:rPr>
            <w:t xml:space="preserve"> </w:t>
          </w:r>
          <w:r>
            <w:rPr>
              <w:noProof/>
              <w:color w:val="000000" w:themeColor="text1"/>
              <w:sz w:val="16"/>
              <w:szCs w:val="16"/>
            </w:rPr>
            <w:t>1/F Balkán utca,</w:t>
          </w:r>
          <w:r w:rsidRPr="00A821F2">
            <w:rPr>
              <w:noProof/>
              <w:color w:val="000000" w:themeColor="text1"/>
              <w:sz w:val="16"/>
              <w:szCs w:val="16"/>
            </w:rPr>
            <w:t xml:space="preserve"> 1</w:t>
          </w:r>
          <w:r>
            <w:rPr>
              <w:noProof/>
              <w:color w:val="000000" w:themeColor="text1"/>
              <w:sz w:val="16"/>
              <w:szCs w:val="16"/>
            </w:rPr>
            <w:t>107</w:t>
          </w:r>
          <w:r w:rsidRPr="00A821F2">
            <w:rPr>
              <w:noProof/>
              <w:color w:val="000000" w:themeColor="text1"/>
              <w:sz w:val="16"/>
              <w:szCs w:val="16"/>
            </w:rPr>
            <w:t xml:space="preserve"> Budapest</w:t>
          </w:r>
        </w:p>
      </w:tc>
      <w:tc>
        <w:tcPr>
          <w:tcW w:w="3123" w:type="dxa"/>
        </w:tcPr>
        <w:p w14:paraId="5F9B50AC" w14:textId="77777777" w:rsidR="00861C3F" w:rsidRPr="00A821F2" w:rsidRDefault="00861C3F" w:rsidP="00861C3F">
          <w:pPr>
            <w:rPr>
              <w:color w:val="000000" w:themeColor="text1"/>
            </w:rPr>
          </w:pPr>
        </w:p>
      </w:tc>
    </w:tr>
  </w:tbl>
  <w:p w14:paraId="21B9D821" w14:textId="77777777" w:rsidR="00FB7E68" w:rsidRPr="00861C3F" w:rsidRDefault="00FB7E68" w:rsidP="00861C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E17C" w14:textId="77777777" w:rsidR="00AE0866" w:rsidRDefault="00AE0866" w:rsidP="0020568B">
      <w:pPr>
        <w:spacing w:after="0" w:line="240" w:lineRule="auto"/>
      </w:pPr>
      <w:r>
        <w:separator/>
      </w:r>
    </w:p>
  </w:footnote>
  <w:footnote w:type="continuationSeparator" w:id="0">
    <w:p w14:paraId="240AAE0B" w14:textId="77777777" w:rsidR="00AE0866" w:rsidRDefault="00AE0866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20"/>
      <w:gridCol w:w="577"/>
      <w:gridCol w:w="4323"/>
    </w:tblGrid>
    <w:tr w:rsidR="00FB7E68" w14:paraId="0ECA3980" w14:textId="77777777" w:rsidTr="00D8346D">
      <w:trPr>
        <w:trHeight w:val="287"/>
      </w:trPr>
      <w:tc>
        <w:tcPr>
          <w:tcW w:w="4820" w:type="dxa"/>
        </w:tcPr>
        <w:p w14:paraId="1953C93E" w14:textId="77777777" w:rsidR="00FB7E68" w:rsidRDefault="00FB7E68" w:rsidP="00FB7E68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60E84385" wp14:editId="497326B9">
                <wp:extent cx="2098800" cy="864000"/>
                <wp:effectExtent l="0" t="0" r="0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22_balrazart_evszammal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" w:type="dxa"/>
        </w:tcPr>
        <w:p w14:paraId="3E5C1090" w14:textId="77777777" w:rsidR="00FB7E68" w:rsidRDefault="00FB7E68" w:rsidP="00FB7E68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A16624" wp14:editId="07D8523E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9B551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323" w:type="dxa"/>
        </w:tcPr>
        <w:p w14:paraId="402DA430" w14:textId="77777777" w:rsidR="00D8346D" w:rsidRDefault="00D8346D" w:rsidP="00D8346D">
          <w:pPr>
            <w:rPr>
              <w:b/>
              <w:noProof/>
              <w:sz w:val="31"/>
              <w:szCs w:val="31"/>
            </w:rPr>
          </w:pPr>
        </w:p>
        <w:p w14:paraId="6A04F44C" w14:textId="6CD19AD4" w:rsidR="00D8346D" w:rsidRPr="00D8346D" w:rsidRDefault="00D8346D" w:rsidP="00D8346D">
          <w:pPr>
            <w:rPr>
              <w:b/>
              <w:sz w:val="28"/>
              <w:szCs w:val="28"/>
            </w:rPr>
          </w:pPr>
          <w:r w:rsidRPr="00D8346D">
            <w:rPr>
              <w:b/>
              <w:noProof/>
              <w:sz w:val="28"/>
              <w:szCs w:val="28"/>
            </w:rPr>
            <w:t>Pázmány Péter Unified Dormitory</w:t>
          </w:r>
        </w:p>
        <w:p w14:paraId="00439075" w14:textId="5AEB8F7C" w:rsidR="00D8346D" w:rsidRPr="0042310E" w:rsidRDefault="00D8346D" w:rsidP="00D8346D">
          <w:pPr>
            <w:rPr>
              <w:spacing w:val="4"/>
              <w:sz w:val="15"/>
              <w:szCs w:val="15"/>
            </w:rPr>
          </w:pPr>
        </w:p>
        <w:p w14:paraId="245B6B53" w14:textId="31793AD1" w:rsidR="00D8346D" w:rsidRPr="0042310E" w:rsidRDefault="00FB7E68" w:rsidP="00D8346D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proofErr w:type="spellStart"/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stitutional</w:t>
          </w:r>
          <w:proofErr w:type="spellEnd"/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ID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: </w:t>
          </w:r>
          <w:r w:rsidR="009305A9" w:rsidRPr="0042310E">
            <w:rPr>
              <w:rFonts w:ascii="PT Sans" w:hAnsi="PT Sans" w:cstheme="minorHAnsi"/>
              <w:spacing w:val="4"/>
              <w:sz w:val="15"/>
              <w:szCs w:val="15"/>
            </w:rPr>
            <w:t>FI79633</w:t>
          </w:r>
        </w:p>
        <w:p w14:paraId="419BBDB9" w14:textId="6FF88BA6" w:rsidR="00D8346D" w:rsidRPr="006D622C" w:rsidRDefault="00D8346D" w:rsidP="00FB7E68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H - 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CCB2104" w14:textId="77777777" w:rsidR="00FB7E68" w:rsidRDefault="00FB7E6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mailMerge>
    <w:mainDocumentType w:val="formLetters"/>
    <w:linkToQuery/>
    <w:dataType w:val="native"/>
    <w:connectString w:val="Provider=Microsoft.ACE.OLEDB.12.0;User ID=Admin;Data Source=K:\Kollégium\PÁZMÁNY PÉTER EGYESÍTETT KOLLÉGIUM\Be és kiköltözés\2024_ősz\Szerződések\Adatok szerződéshez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ihari_SH$`"/>
    <w:dataSource r:id="rId1"/>
    <w:odso>
      <w:udl w:val="Provider=Microsoft.ACE.OLEDB.12.0;User ID=Admin;Data Source=K:\Kollégium\PÁZMÁNY PÉTER EGYESÍTETT KOLLÉGIUM\Be és kiköltözés\2024_ősz\Szerződések\Adatok szerződéshez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ihari_SH$"/>
      <w:src r:id="rId2"/>
      <w:colDelim w:val="9"/>
      <w:type w:val="database"/>
      <w:fHdr/>
      <w:fieldMapData>
        <w:lid w:val="hu-HU"/>
      </w:fieldMapData>
      <w:fieldMapData>
        <w:type w:val="dbColumn"/>
        <w:name w:val="Előtag"/>
        <w:mappedName w:val="Udvarias megszólítás"/>
        <w:column w:val="10"/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</w:odso>
  </w:mailMerge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21639"/>
    <w:rsid w:val="00037CAF"/>
    <w:rsid w:val="00064B1A"/>
    <w:rsid w:val="000919F4"/>
    <w:rsid w:val="000A24CF"/>
    <w:rsid w:val="000A313C"/>
    <w:rsid w:val="000B41EC"/>
    <w:rsid w:val="000E6AF1"/>
    <w:rsid w:val="00117605"/>
    <w:rsid w:val="001316F4"/>
    <w:rsid w:val="00151EB4"/>
    <w:rsid w:val="001B30A2"/>
    <w:rsid w:val="001F361E"/>
    <w:rsid w:val="0020568B"/>
    <w:rsid w:val="0021106F"/>
    <w:rsid w:val="0021399F"/>
    <w:rsid w:val="00220C34"/>
    <w:rsid w:val="002359CA"/>
    <w:rsid w:val="002A6AEA"/>
    <w:rsid w:val="002C39F5"/>
    <w:rsid w:val="002D1289"/>
    <w:rsid w:val="00393F04"/>
    <w:rsid w:val="003D625E"/>
    <w:rsid w:val="00414431"/>
    <w:rsid w:val="0042310E"/>
    <w:rsid w:val="00436E71"/>
    <w:rsid w:val="004577DC"/>
    <w:rsid w:val="004637C3"/>
    <w:rsid w:val="00472809"/>
    <w:rsid w:val="00494803"/>
    <w:rsid w:val="004B0E16"/>
    <w:rsid w:val="004D4C1F"/>
    <w:rsid w:val="004F0DF2"/>
    <w:rsid w:val="00535903"/>
    <w:rsid w:val="00535DC5"/>
    <w:rsid w:val="00543AFF"/>
    <w:rsid w:val="00550A66"/>
    <w:rsid w:val="00555B05"/>
    <w:rsid w:val="00556EFE"/>
    <w:rsid w:val="0058685E"/>
    <w:rsid w:val="005D120D"/>
    <w:rsid w:val="005E690F"/>
    <w:rsid w:val="005F0889"/>
    <w:rsid w:val="005F1CE1"/>
    <w:rsid w:val="00636E40"/>
    <w:rsid w:val="00641592"/>
    <w:rsid w:val="00646BFA"/>
    <w:rsid w:val="006578AF"/>
    <w:rsid w:val="0067142E"/>
    <w:rsid w:val="00680575"/>
    <w:rsid w:val="006D622C"/>
    <w:rsid w:val="006F320C"/>
    <w:rsid w:val="00750EA5"/>
    <w:rsid w:val="007659A4"/>
    <w:rsid w:val="00766CEC"/>
    <w:rsid w:val="007908A4"/>
    <w:rsid w:val="007958A6"/>
    <w:rsid w:val="008014B8"/>
    <w:rsid w:val="008103C1"/>
    <w:rsid w:val="008119D4"/>
    <w:rsid w:val="00861C3F"/>
    <w:rsid w:val="008A2D74"/>
    <w:rsid w:val="008D148B"/>
    <w:rsid w:val="008D6139"/>
    <w:rsid w:val="00906D04"/>
    <w:rsid w:val="00910840"/>
    <w:rsid w:val="0092102E"/>
    <w:rsid w:val="009305A9"/>
    <w:rsid w:val="009753A0"/>
    <w:rsid w:val="009755A2"/>
    <w:rsid w:val="00A04968"/>
    <w:rsid w:val="00A2664B"/>
    <w:rsid w:val="00A437CA"/>
    <w:rsid w:val="00A51ED2"/>
    <w:rsid w:val="00A66B70"/>
    <w:rsid w:val="00A67C67"/>
    <w:rsid w:val="00A971F8"/>
    <w:rsid w:val="00AB18B1"/>
    <w:rsid w:val="00AE0866"/>
    <w:rsid w:val="00B2412C"/>
    <w:rsid w:val="00B9569B"/>
    <w:rsid w:val="00C4427F"/>
    <w:rsid w:val="00C63C07"/>
    <w:rsid w:val="00C87856"/>
    <w:rsid w:val="00CA1210"/>
    <w:rsid w:val="00D32ECE"/>
    <w:rsid w:val="00D726EC"/>
    <w:rsid w:val="00D8346D"/>
    <w:rsid w:val="00DA03C1"/>
    <w:rsid w:val="00DC58C5"/>
    <w:rsid w:val="00DC7C34"/>
    <w:rsid w:val="00DE7DD4"/>
    <w:rsid w:val="00E01FD9"/>
    <w:rsid w:val="00E86842"/>
    <w:rsid w:val="00EA080D"/>
    <w:rsid w:val="00ED6380"/>
    <w:rsid w:val="00EF7C7E"/>
    <w:rsid w:val="00F00B55"/>
    <w:rsid w:val="00F17820"/>
    <w:rsid w:val="00F30028"/>
    <w:rsid w:val="00F4246B"/>
    <w:rsid w:val="00FA1783"/>
    <w:rsid w:val="00FB3F36"/>
    <w:rsid w:val="00FB7E68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9EABF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K:\Koll&#233;gium\P&#193;ZM&#193;NY%20P&#201;TER%20EGYES&#205;TETT%20KOLL&#201;GIUM\Be%20&#233;s%20kik&#246;lt&#246;z&#233;s\2024_&#337;sz\Szerz&#337;d&#233;sek\Adatok%20szerz&#337;d&#233;shez.xlsx" TargetMode="External"/><Relationship Id="rId1" Type="http://schemas.openxmlformats.org/officeDocument/2006/relationships/mailMergeSource" Target="file:///K:\Koll&#233;gium\P&#193;ZM&#193;NY%20P&#201;TER%20EGYES&#205;TETT%20KOLL&#201;GIUM\Be%20&#233;s%20kik&#246;lt&#246;z&#233;s\2024_&#337;sz\Szerz&#337;d&#233;sek\Adatok%20szerz&#337;d&#233;shez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6C63E-00A3-45DF-A898-122953EA3CA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1a9173-468d-47a5-b8e0-7c25ac49f9c3"/>
    <ds:schemaRef ds:uri="c45a63db-cf98-40ae-9019-432d10272c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DC3D48-4D7F-48E1-85DF-3D49C7307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B579A-6F24-43F2-A724-4E09D5CE8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962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4</cp:revision>
  <dcterms:created xsi:type="dcterms:W3CDTF">2024-08-21T11:00:00Z</dcterms:created>
  <dcterms:modified xsi:type="dcterms:W3CDTF">2024-09-01T13:35:00Z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