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F7C" w14:textId="6278F21B" w:rsidR="008C15CC" w:rsidRPr="002C2E2B" w:rsidRDefault="008D6D32" w:rsidP="002C2E2B">
      <w:pPr>
        <w:tabs>
          <w:tab w:val="center" w:pos="4536"/>
        </w:tabs>
        <w:spacing w:before="480"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>
        <w:rPr>
          <w:rFonts w:ascii="PT Sans" w:hAnsi="PT Sans"/>
          <w:b/>
          <w:bCs/>
          <w:color w:val="000000" w:themeColor="text1"/>
          <w:sz w:val="24"/>
          <w:szCs w:val="24"/>
        </w:rPr>
        <w:t>Egységes k</w:t>
      </w:r>
      <w:r w:rsidR="008C15CC"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ollégiumi felvételi pontrendszer</w:t>
      </w:r>
    </w:p>
    <w:p w14:paraId="17CBD61C" w14:textId="7EB3346F" w:rsidR="0039014B" w:rsidRPr="008C15CC" w:rsidRDefault="008C15CC" w:rsidP="002C2E2B">
      <w:pPr>
        <w:tabs>
          <w:tab w:val="center" w:pos="4536"/>
        </w:tabs>
        <w:spacing w:after="24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>A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 PPKE </w:t>
      </w:r>
      <w:r w:rsidR="00FB1624">
        <w:rPr>
          <w:rFonts w:ascii="PT Sans" w:hAnsi="PT Sans"/>
          <w:color w:val="000000" w:themeColor="text1"/>
          <w:sz w:val="24"/>
          <w:szCs w:val="24"/>
        </w:rPr>
        <w:t>K</w:t>
      </w:r>
      <w:r>
        <w:rPr>
          <w:rFonts w:ascii="PT Sans" w:hAnsi="PT Sans"/>
          <w:color w:val="000000" w:themeColor="text1"/>
          <w:sz w:val="24"/>
          <w:szCs w:val="24"/>
        </w:rPr>
        <w:t>ollégium</w:t>
      </w:r>
      <w:r w:rsidR="00FB1624">
        <w:rPr>
          <w:rFonts w:ascii="PT Sans" w:hAnsi="PT Sans"/>
          <w:color w:val="000000" w:themeColor="text1"/>
          <w:sz w:val="24"/>
          <w:szCs w:val="24"/>
        </w:rPr>
        <w:t>i</w:t>
      </w:r>
      <w:r>
        <w:rPr>
          <w:rFonts w:ascii="PT Sans" w:hAnsi="PT Sans"/>
          <w:color w:val="000000" w:themeColor="text1"/>
          <w:sz w:val="24"/>
          <w:szCs w:val="24"/>
        </w:rPr>
        <w:t xml:space="preserve"> felvételi eljárás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a négy szempont szerint pontozza a jelentkezőket; 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 xml:space="preserve">figyelembe 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veszi 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>a hallgató szociális helyzetét, tanulmányi teljesítményét, a hallgatói közösségért végzett munkáját,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 valamint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 xml:space="preserve"> képzésének munkarendjét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. 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A magasabb pontszámot elérő jelentkezők kapnak kollégiumi elhelyezést – a rendelkezésre álló férőhelyek beteltéig. 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Amennyiben a jelentkezők száma nem éri el a rendelkezésre álló férőhelyek számát, úgy a rangsorolás mellőzhető. Amennyiben több jelentkező azonos pontszámmal rendelkezik, de elégséges férőhely nem áll rendelkezésre, úgy első</w:t>
      </w:r>
      <w:r w:rsidR="00FB1624">
        <w:rPr>
          <w:rFonts w:ascii="PT Sans" w:hAnsi="PT Sans"/>
          <w:color w:val="000000" w:themeColor="text1"/>
          <w:sz w:val="24"/>
          <w:szCs w:val="24"/>
        </w:rPr>
        <w:t>-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sorban a képzés munkarendjére, másodsorban a szociális helyzetre, harmadsorban a sport</w:t>
      </w:r>
      <w:r w:rsidR="00FB1624">
        <w:rPr>
          <w:rFonts w:ascii="PT Sans" w:hAnsi="PT Sans"/>
          <w:color w:val="000000" w:themeColor="text1"/>
          <w:sz w:val="24"/>
          <w:szCs w:val="24"/>
        </w:rPr>
        <w:t>-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, szakmai és közösségi tevékenységre, negyedsorban a tanulmányi teljesítményre kapott magasabb pontérték, valamint minden részpontszám egyenlősége esetén a felvételi kérvény benyújtásának korábbi időpontja határozza meg, hogy ki nyerhet felvételt.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39014B">
        <w:rPr>
          <w:rFonts w:ascii="PT Sans" w:hAnsi="PT Sans"/>
          <w:color w:val="000000" w:themeColor="text1"/>
          <w:sz w:val="24"/>
          <w:szCs w:val="24"/>
        </w:rPr>
        <w:t>A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pontrendszer</w:t>
      </w:r>
      <w:r w:rsidR="0039014B">
        <w:rPr>
          <w:rFonts w:ascii="PT Sans" w:hAnsi="PT Sans"/>
          <w:color w:val="000000" w:themeColor="text1"/>
          <w:sz w:val="24"/>
          <w:szCs w:val="24"/>
        </w:rPr>
        <w:t>ben a pontok kizárólag a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39014B">
        <w:rPr>
          <w:rFonts w:ascii="PT Sans" w:hAnsi="PT Sans"/>
          <w:color w:val="000000" w:themeColor="text1"/>
          <w:sz w:val="24"/>
          <w:szCs w:val="24"/>
        </w:rPr>
        <w:t xml:space="preserve">csatolt </w:t>
      </w:r>
      <w:r w:rsidR="00FB1624" w:rsidRPr="0039014B">
        <w:rPr>
          <w:rFonts w:ascii="PT Sans" w:hAnsi="PT Sans"/>
          <w:b/>
          <w:bCs/>
          <w:i/>
          <w:iCs/>
          <w:color w:val="000000" w:themeColor="text1"/>
          <w:sz w:val="24"/>
          <w:szCs w:val="24"/>
        </w:rPr>
        <w:t>Kollégiumi felvételi során elfogadható dokumentumok listáj</w:t>
      </w:r>
      <w:r w:rsidR="0039014B">
        <w:rPr>
          <w:rFonts w:ascii="PT Sans" w:hAnsi="PT Sans"/>
          <w:b/>
          <w:bCs/>
          <w:i/>
          <w:iCs/>
          <w:color w:val="000000" w:themeColor="text1"/>
          <w:sz w:val="24"/>
          <w:szCs w:val="24"/>
        </w:rPr>
        <w:t>án</w:t>
      </w:r>
      <w:r w:rsidR="0039014B">
        <w:rPr>
          <w:rFonts w:ascii="PT Sans" w:hAnsi="PT Sans"/>
          <w:color w:val="000000" w:themeColor="text1"/>
          <w:sz w:val="24"/>
          <w:szCs w:val="24"/>
        </w:rPr>
        <w:t xml:space="preserve"> szereplő igazolások megléte és megfelelő módon történő csatolása esetén adhatók.</w:t>
      </w:r>
    </w:p>
    <w:p w14:paraId="492A3861" w14:textId="0F151D11" w:rsidR="008C15CC" w:rsidRPr="008C15CC" w:rsidRDefault="008C15CC" w:rsidP="002C2E2B">
      <w:pPr>
        <w:tabs>
          <w:tab w:val="center" w:pos="4536"/>
        </w:tabs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1. Szociális helyzet</w:t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08821D85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36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Nyilvántartott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esélyegyenlőségi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alapján adott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kategóriák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19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5E9A933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97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Hátrányos helyzet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C1B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</w:tr>
      <w:tr w:rsidR="008C15CC" w:rsidRPr="008C15CC" w14:paraId="38E1EF0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1CE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Halmozottanhátrányoshelyzet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F1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15</w:t>
            </w:r>
          </w:p>
        </w:tc>
      </w:tr>
      <w:tr w:rsidR="008C15CC" w:rsidRPr="008C15CC" w14:paraId="5E810A0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18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Fogyatékkal élő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2B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</w:tr>
      <w:tr w:rsidR="008C15CC" w:rsidRPr="008C15CC" w14:paraId="4FD9BFEA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0A9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Nagycsaládos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66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68475936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45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Családfenntartó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FE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7CB281F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EF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Árva (25 éves korig)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DE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17</w:t>
            </w:r>
          </w:p>
        </w:tc>
      </w:tr>
      <w:tr w:rsidR="008C15CC" w:rsidRPr="008C15CC" w14:paraId="0281719A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63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Félárva (25 éves korig)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0F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1B24160D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63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Gyermekgondozó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1C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7</w:t>
            </w:r>
          </w:p>
        </w:tc>
      </w:tr>
    </w:tbl>
    <w:p w14:paraId="526EBEDF" w14:textId="4F9FB7F5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32C6D0D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C2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Kérvényező által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megadandó 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60F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3CB1086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092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nagykorúságáig tartós nevelésbe volt véve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E0C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</w:tr>
      <w:tr w:rsidR="008C15CC" w:rsidRPr="008C15CC" w14:paraId="07D0E2F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29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Gyámsága nagykorúsága miatt szűnt meg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36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56751FB2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FD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Árva 25 év felett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27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17</w:t>
            </w:r>
          </w:p>
        </w:tc>
      </w:tr>
      <w:tr w:rsidR="008C15CC" w:rsidRPr="008C15CC" w14:paraId="19AF8015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23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Félárva 25 év felett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0D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3DDA7CA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60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Határozat képzelt apaságról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7C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</w:tbl>
    <w:p w14:paraId="01EC18B0" w14:textId="7A173F8D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4" w:type="dxa"/>
        <w:tblInd w:w="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36"/>
        <w:gridCol w:w="384"/>
        <w:gridCol w:w="3022"/>
        <w:gridCol w:w="3022"/>
      </w:tblGrid>
      <w:tr w:rsidR="008C15CC" w:rsidRPr="008C15CC" w14:paraId="13FFD3ED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D68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0E00A" w14:textId="77777777" w:rsidR="008C15CC" w:rsidRPr="008C15CC" w:rsidRDefault="008C15CC" w:rsidP="008C15CC">
            <w:pPr>
              <w:spacing w:line="259" w:lineRule="auto"/>
              <w:ind w:left="286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testvérek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utáni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pontok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</w:tr>
      <w:tr w:rsidR="008C15CC" w:rsidRPr="008C15CC" w14:paraId="4B8FC7FF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1DAF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Eltartott testvérek száma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A854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A8B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Részletesen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2B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7A39F3A2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6B9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42D3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6029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094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</w:tr>
      <w:tr w:rsidR="008C15CC" w:rsidRPr="008C15CC" w14:paraId="3CC38152" w14:textId="77777777" w:rsidTr="000B6015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794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E44B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7E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D7C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  <w:tr w:rsidR="008C15CC" w:rsidRPr="008C15CC" w14:paraId="56F26D4A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5099F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EE2A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B2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9F2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 </w:t>
            </w:r>
          </w:p>
        </w:tc>
      </w:tr>
      <w:tr w:rsidR="008C15CC" w:rsidRPr="008C15CC" w14:paraId="51F6D47E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78CB8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E4AB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CFC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FC53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  <w:tr w:rsidR="008C15CC" w:rsidRPr="008C15CC" w14:paraId="4CAD5F06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2C589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D17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9581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4+4+4+3+2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1AF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17 </w:t>
            </w:r>
          </w:p>
        </w:tc>
      </w:tr>
      <w:tr w:rsidR="008C15CC" w:rsidRPr="008C15CC" w14:paraId="58CE360B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4AF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F9AC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53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4+4+4+3+2+2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831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19 </w:t>
            </w:r>
          </w:p>
        </w:tc>
      </w:tr>
      <w:tr w:rsidR="008C15CC" w:rsidRPr="008C15CC" w14:paraId="43197225" w14:textId="77777777" w:rsidTr="000B6015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C207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07E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Minden további eltartott testvér +2 pont </w:t>
            </w:r>
          </w:p>
        </w:tc>
      </w:tr>
    </w:tbl>
    <w:p w14:paraId="423CD7BF" w14:textId="07990B78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5054EEE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03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közösség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körülményei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20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5F05019F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914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gyermekeinek száma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2F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7*gyermek </w:t>
            </w:r>
          </w:p>
        </w:tc>
      </w:tr>
      <w:tr w:rsidR="008C15CC" w:rsidRPr="008C15CC" w14:paraId="11AC395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0AE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gyermekeit egyedül neveli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71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73A65317" w14:textId="77777777" w:rsidTr="000B6015">
        <w:trPr>
          <w:trHeight w:val="56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017F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Kérvényezővel egy eltartói közösségben élő ápolásra szoruló testvérek vagy más családtagok száma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29C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7*családtag </w:t>
            </w:r>
          </w:p>
        </w:tc>
      </w:tr>
    </w:tbl>
    <w:p w14:paraId="4ECE821B" w14:textId="54DB0C83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7106"/>
        <w:gridCol w:w="124"/>
        <w:gridCol w:w="1088"/>
        <w:gridCol w:w="751"/>
      </w:tblGrid>
      <w:tr w:rsidR="008C15CC" w:rsidRPr="008C15CC" w14:paraId="6419835A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21D40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Eltartóra vonatkozó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körülmények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8F91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B7B5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488E024B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1036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I. vagy II. kategóriás rokkant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CCCA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4FA83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B627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2183E364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AC98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III. kategóriás rokkant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1B7B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2E32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2DC8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0375D068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48D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rokkant (kategórián kívüli)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183C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E4FB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229A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70BD3718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8D13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eltartója öregségi nyugdíjban részesül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FF87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C9964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5843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45F3733C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7981E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eltartója munkanélküli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38F3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F6EC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F747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0667B79E" w14:textId="77777777" w:rsidTr="000B6015">
        <w:trPr>
          <w:trHeight w:val="562"/>
        </w:trPr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8B09F" w14:textId="77777777" w:rsidR="008C15CC" w:rsidRPr="008C15CC" w:rsidRDefault="008C15CC" w:rsidP="00FB1624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Mindkét eltartó rokkantsága/öregségi nyugdíja/munkanélkülisége esetén a pontok összeadódnak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C85D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7D9BA6D2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BDD7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eltartói elváltak és az eltartó nem házasodott újra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B4F5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F3F74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21B3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52EC89B6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BBC86" w14:textId="77777777" w:rsidR="008C15CC" w:rsidRPr="008C15CC" w:rsidRDefault="008C15CC" w:rsidP="008C15CC">
            <w:pPr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Kérvényező eltartói elváltak és az eltartó semmiféle támogatást nem kap a másik féltől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C52CB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12815" w14:textId="77777777" w:rsidR="008C15CC" w:rsidRPr="008C15CC" w:rsidRDefault="008C15CC" w:rsidP="008C15CC">
            <w:pPr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BB506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15CB63C9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BDF7C" w14:textId="77777777" w:rsidR="008C15CC" w:rsidRPr="008C15CC" w:rsidRDefault="008C15CC" w:rsidP="008C15CC">
            <w:pPr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Eltartó a kérvényező házastársa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9861D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B0038" w14:textId="77777777" w:rsidR="008C15CC" w:rsidRPr="008C15CC" w:rsidRDefault="008C15CC" w:rsidP="008C15CC">
            <w:pPr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43D96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</w:tr>
    </w:tbl>
    <w:p w14:paraId="36BFC3A7" w14:textId="20A19CBE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43C3F357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8E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Lakhatási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-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Lakáskörülmények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11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3E39A9C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97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Albérlet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AC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 </w:t>
            </w:r>
          </w:p>
        </w:tc>
      </w:tr>
      <w:tr w:rsidR="008C15CC" w:rsidRPr="008C15CC" w14:paraId="663892C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0D31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Saját lakás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3F8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036164A4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B73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Szívességi lakáshasználat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EA1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09912D9D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C5D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Kollégium/diákotthon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BE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</w:tbl>
    <w:p w14:paraId="0D33E299" w14:textId="666DDEBF" w:rsidR="002C2E2B" w:rsidRDefault="002C2E2B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2C2E2B" w:rsidRPr="008C15CC" w14:paraId="0A14F7A8" w14:textId="77777777" w:rsidTr="00683EDF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BFDB" w14:textId="77777777" w:rsidR="002C2E2B" w:rsidRPr="004A720D" w:rsidRDefault="002C2E2B" w:rsidP="00683EDF">
            <w:pPr>
              <w:spacing w:line="259" w:lineRule="auto"/>
              <w:ind w:left="110"/>
              <w:rPr>
                <w:rFonts w:ascii="PT Sans" w:hAnsi="PT Sans"/>
                <w:b/>
                <w:bCs/>
                <w:color w:val="000000" w:themeColor="text1"/>
              </w:rPr>
            </w:pPr>
            <w:r w:rsidRPr="004A720D">
              <w:rPr>
                <w:rFonts w:ascii="PT Sans" w:hAnsi="PT Sans"/>
                <w:b/>
                <w:bCs/>
                <w:color w:val="000000" w:themeColor="text1"/>
              </w:rPr>
              <w:t xml:space="preserve">Önellátó Hallgató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F7D9" w14:textId="77777777" w:rsidR="002C2E2B" w:rsidRPr="008C15CC" w:rsidRDefault="002C2E2B" w:rsidP="00683EDF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pont </w:t>
            </w:r>
          </w:p>
        </w:tc>
      </w:tr>
      <w:tr w:rsidR="002C2E2B" w:rsidRPr="008C15CC" w14:paraId="6412DFE7" w14:textId="77777777" w:rsidTr="00683EDF">
        <w:trPr>
          <w:trHeight w:val="163"/>
        </w:trPr>
        <w:tc>
          <w:tcPr>
            <w:tcW w:w="7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DA7DE" w14:textId="77777777" w:rsidR="002C2E2B" w:rsidRPr="002C2E2B" w:rsidRDefault="002C2E2B" w:rsidP="00683EDF">
            <w:pPr>
              <w:spacing w:line="259" w:lineRule="auto"/>
              <w:rPr>
                <w:rFonts w:ascii="PT Sans" w:hAnsi="PT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DE68F" w14:textId="77777777" w:rsidR="002C2E2B" w:rsidRPr="002C2E2B" w:rsidRDefault="002C2E2B" w:rsidP="00683EDF">
            <w:pPr>
              <w:spacing w:line="259" w:lineRule="auto"/>
              <w:rPr>
                <w:rFonts w:ascii="PT Sans" w:hAnsi="PT Sans"/>
                <w:color w:val="000000" w:themeColor="text1"/>
                <w:sz w:val="16"/>
                <w:szCs w:val="16"/>
              </w:rPr>
            </w:pPr>
          </w:p>
        </w:tc>
      </w:tr>
      <w:tr w:rsidR="002C2E2B" w:rsidRPr="008C15CC" w14:paraId="6C4D83EB" w14:textId="77777777" w:rsidTr="00683EDF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8699" w14:textId="77777777" w:rsidR="002C2E2B" w:rsidRPr="004A720D" w:rsidRDefault="002C2E2B" w:rsidP="00683EDF">
            <w:pPr>
              <w:spacing w:line="259" w:lineRule="auto"/>
              <w:ind w:left="110"/>
              <w:rPr>
                <w:rFonts w:ascii="PT Sans" w:hAnsi="PT Sans"/>
                <w:b/>
                <w:bCs/>
                <w:color w:val="000000" w:themeColor="text1"/>
              </w:rPr>
            </w:pPr>
            <w:r w:rsidRPr="004A720D">
              <w:rPr>
                <w:rFonts w:ascii="PT Sans" w:hAnsi="PT Sans"/>
                <w:b/>
                <w:bCs/>
                <w:color w:val="000000" w:themeColor="text1"/>
              </w:rPr>
              <w:t xml:space="preserve">Egyéb szociális körülményre adható pontszám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1B6" w14:textId="77777777" w:rsidR="002C2E2B" w:rsidRPr="008C15CC" w:rsidRDefault="002C2E2B" w:rsidP="00683EDF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0–10 pont  </w:t>
            </w:r>
          </w:p>
        </w:tc>
      </w:tr>
    </w:tbl>
    <w:p w14:paraId="218F91B7" w14:textId="79E2CF33" w:rsidR="0039014B" w:rsidRDefault="0039014B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107BCB0A" w14:textId="77777777" w:rsidR="0039014B" w:rsidRDefault="0039014B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906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130AF04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D5E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lastRenderedPageBreak/>
              <w:t>Lakóhely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távolsága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az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intézménytől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85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17CFDC56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40C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km (azonos település)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38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0</w:t>
            </w:r>
          </w:p>
        </w:tc>
      </w:tr>
      <w:tr w:rsidR="008C15CC" w:rsidRPr="008C15CC" w14:paraId="1814F83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7E0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1-39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86A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</w:t>
            </w:r>
          </w:p>
        </w:tc>
      </w:tr>
      <w:tr w:rsidR="008C15CC" w:rsidRPr="008C15CC" w14:paraId="18ADA23F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C6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40-79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EA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2</w:t>
            </w:r>
          </w:p>
        </w:tc>
      </w:tr>
      <w:tr w:rsidR="008C15CC" w:rsidRPr="008C15CC" w14:paraId="3E87ACE1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27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80-119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05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3</w:t>
            </w:r>
          </w:p>
        </w:tc>
      </w:tr>
      <w:tr w:rsidR="008C15CC" w:rsidRPr="008C15CC" w14:paraId="3C531D1B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69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120-159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8E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</w:tr>
      <w:tr w:rsidR="008C15CC" w:rsidRPr="008C15CC" w14:paraId="58C79E17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7A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160-199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87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7E17A987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AD2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200-249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28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61D03294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8D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250-299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F3D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</w:t>
            </w:r>
          </w:p>
        </w:tc>
      </w:tr>
      <w:tr w:rsidR="008C15CC" w:rsidRPr="008C15CC" w14:paraId="01D80A6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FE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300-349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4B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  <w:tr w:rsidR="008C15CC" w:rsidRPr="008C15CC" w14:paraId="1C56CC99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D9E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350-399 km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C31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9</w:t>
            </w:r>
          </w:p>
        </w:tc>
      </w:tr>
      <w:tr w:rsidR="008C15CC" w:rsidRPr="008C15CC" w14:paraId="2D3DD662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74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≥ 400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CCD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 </w:t>
            </w:r>
          </w:p>
        </w:tc>
      </w:tr>
    </w:tbl>
    <w:p w14:paraId="38564BDD" w14:textId="2CEFE048" w:rsidR="008C15CC" w:rsidRPr="002C2E2B" w:rsidRDefault="008C15CC" w:rsidP="008C15CC">
      <w:pPr>
        <w:spacing w:after="0"/>
        <w:rPr>
          <w:rFonts w:ascii="PT Sans" w:hAnsi="PT Sans"/>
          <w:color w:val="000000" w:themeColor="text1"/>
          <w:sz w:val="16"/>
          <w:szCs w:val="16"/>
        </w:rPr>
      </w:pPr>
    </w:p>
    <w:tbl>
      <w:tblPr>
        <w:tblStyle w:val="TableGrid"/>
        <w:tblW w:w="9069" w:type="dxa"/>
        <w:tblInd w:w="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486664C5" w14:textId="77777777" w:rsidTr="002C2E2B">
        <w:trPr>
          <w:trHeight w:val="564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241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Kérvényező egészségügyi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állapota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miatt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felmerülőrendszeres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terhek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havonta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92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4DC91B65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BB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– 2.499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01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</w:t>
            </w:r>
          </w:p>
        </w:tc>
      </w:tr>
      <w:tr w:rsidR="008C15CC" w:rsidRPr="008C15CC" w14:paraId="7DED6EE6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C32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2.500 – 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09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 </w:t>
            </w:r>
          </w:p>
        </w:tc>
      </w:tr>
      <w:tr w:rsidR="008C15CC" w:rsidRPr="008C15CC" w14:paraId="08FEFC65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5E8D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5.000 – 9.999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76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</w:tr>
      <w:tr w:rsidR="008C15CC" w:rsidRPr="008C15CC" w14:paraId="7E94FB9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73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10.000 – 14.999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02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12FD023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0D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15.000 – 19.999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D1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44283D81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BD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20.000 – 24.999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14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</w:t>
            </w:r>
          </w:p>
        </w:tc>
      </w:tr>
      <w:tr w:rsidR="008C15CC" w:rsidRPr="008C15CC" w14:paraId="467D83E7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47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≥ 25.000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CB9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</w:tbl>
    <w:p w14:paraId="26878F4B" w14:textId="171394C1" w:rsidR="008C15CC" w:rsidRPr="002C2E2B" w:rsidRDefault="008C15CC" w:rsidP="008C15CC">
      <w:pPr>
        <w:spacing w:after="0"/>
        <w:rPr>
          <w:rFonts w:ascii="PT Sans" w:hAnsi="PT Sans"/>
          <w:color w:val="000000" w:themeColor="text1"/>
          <w:sz w:val="16"/>
          <w:szCs w:val="16"/>
        </w:rPr>
      </w:pPr>
    </w:p>
    <w:tbl>
      <w:tblPr>
        <w:tblStyle w:val="TableGrid"/>
        <w:tblW w:w="9122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94"/>
      </w:tblGrid>
      <w:tr w:rsidR="008C15CC" w:rsidRPr="008C15CC" w14:paraId="4921D0F7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91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közösség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egy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főre eső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havi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nettó jövedelem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kategóriák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D0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6A511F9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00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Ft/hó – 59.999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BE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45 </w:t>
            </w:r>
          </w:p>
        </w:tc>
      </w:tr>
      <w:tr w:rsidR="008C15CC" w:rsidRPr="008C15CC" w14:paraId="0251520C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816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60.000 Ft/hó – 64.999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558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42 </w:t>
            </w:r>
          </w:p>
        </w:tc>
      </w:tr>
      <w:tr w:rsidR="008C15CC" w:rsidRPr="008C15CC" w14:paraId="3BCA0969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1B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65.000 Ft/hó – 69.999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3AD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39 </w:t>
            </w:r>
          </w:p>
        </w:tc>
      </w:tr>
      <w:tr w:rsidR="008C15CC" w:rsidRPr="008C15CC" w14:paraId="1384CAB2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E6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70.000 Ft/hó – 74.999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16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36 </w:t>
            </w:r>
          </w:p>
        </w:tc>
      </w:tr>
      <w:tr w:rsidR="008C15CC" w:rsidRPr="008C15CC" w14:paraId="6EC8103A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8B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75.000 Ft/hó – 79.999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E9D2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33 </w:t>
            </w:r>
          </w:p>
        </w:tc>
      </w:tr>
      <w:tr w:rsidR="008C15CC" w:rsidRPr="008C15CC" w14:paraId="4639AB0B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35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80.000 Ft/hó – 84.999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43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30 </w:t>
            </w:r>
          </w:p>
        </w:tc>
      </w:tr>
      <w:tr w:rsidR="008C15CC" w:rsidRPr="008C15CC" w14:paraId="3D124595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962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85.000 Ft/hó – 89.999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86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27 </w:t>
            </w:r>
          </w:p>
        </w:tc>
      </w:tr>
      <w:tr w:rsidR="008C15CC" w:rsidRPr="008C15CC" w14:paraId="0858D7FB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2E4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90.000 Ft/hó – 94.999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7E9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24 </w:t>
            </w:r>
          </w:p>
        </w:tc>
      </w:tr>
      <w:tr w:rsidR="008C15CC" w:rsidRPr="008C15CC" w14:paraId="3F3C96A4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4B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95.000 Ft/hó – 99.999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00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21 </w:t>
            </w:r>
          </w:p>
        </w:tc>
      </w:tr>
      <w:tr w:rsidR="008C15CC" w:rsidRPr="008C15CC" w14:paraId="038633BB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33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100.000 Ft/hó – 104.999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378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18 </w:t>
            </w:r>
          </w:p>
        </w:tc>
      </w:tr>
      <w:tr w:rsidR="008C15CC" w:rsidRPr="008C15CC" w14:paraId="398D60CA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4B0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105.000 Ft/hó – 109.999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B7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  <w:tr w:rsidR="008C15CC" w:rsidRPr="008C15CC" w14:paraId="102138F8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28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110.000 Ft/hó – 114.999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9B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 </w:t>
            </w:r>
          </w:p>
        </w:tc>
      </w:tr>
      <w:tr w:rsidR="008C15CC" w:rsidRPr="008C15CC" w14:paraId="35EE3910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86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115.000 Ft/hó – 119.999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734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 </w:t>
            </w:r>
          </w:p>
        </w:tc>
      </w:tr>
      <w:tr w:rsidR="008C15CC" w:rsidRPr="008C15CC" w14:paraId="797B5EAF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A59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120.000 Ft/hó – 124.999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F282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23F33E43" w14:textId="77777777" w:rsidTr="002C2E2B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A5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125.000 Ft/hó – 129.999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C0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 </w:t>
            </w:r>
          </w:p>
        </w:tc>
      </w:tr>
      <w:tr w:rsidR="008C15CC" w:rsidRPr="008C15CC" w14:paraId="2F2ADC5D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626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130.000 Ft/hó – 159.999 Ft/hó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5D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</w:t>
            </w:r>
          </w:p>
        </w:tc>
      </w:tr>
      <w:tr w:rsidR="008C15CC" w:rsidRPr="008C15CC" w14:paraId="77F8DB51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96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160.000 Ft/hó – 164.999 Ft/hó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1E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-3 </w:t>
            </w:r>
          </w:p>
        </w:tc>
      </w:tr>
      <w:tr w:rsidR="008C15CC" w:rsidRPr="008C15CC" w14:paraId="6CCFE040" w14:textId="77777777" w:rsidTr="002C2E2B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2B6A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 fölött 5000 Forintonként 3-mal csökken a kapott pontok száma 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6D54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</w:tbl>
    <w:p w14:paraId="48A3FB8C" w14:textId="77777777" w:rsidR="0039014B" w:rsidRPr="008C15CC" w:rsidRDefault="0039014B" w:rsidP="002C2E2B">
      <w:pPr>
        <w:spacing w:after="240"/>
        <w:rPr>
          <w:rFonts w:ascii="PT Sans" w:hAnsi="PT Sans"/>
          <w:color w:val="000000" w:themeColor="text1"/>
          <w:sz w:val="24"/>
          <w:szCs w:val="24"/>
        </w:rPr>
      </w:pPr>
    </w:p>
    <w:p w14:paraId="563BF193" w14:textId="46C6E687" w:rsidR="008C15CC" w:rsidRPr="002C2E2B" w:rsidRDefault="008C15CC" w:rsidP="002C2E2B">
      <w:pPr>
        <w:tabs>
          <w:tab w:val="center" w:pos="4536"/>
        </w:tabs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lastRenderedPageBreak/>
        <w:t>2. Tanulmányi teljesítmény</w:t>
      </w:r>
    </w:p>
    <w:p w14:paraId="28F38BD4" w14:textId="08B98426" w:rsidR="00425099" w:rsidRPr="008C15CC" w:rsidRDefault="008C15CC" w:rsidP="002C2E2B">
      <w:pPr>
        <w:tabs>
          <w:tab w:val="center" w:pos="4536"/>
        </w:tabs>
        <w:spacing w:after="24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Felsőbb éves hallgatók esetében az előző félév korrigált kreditindexe alapján: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2F30691D" w14:textId="77777777" w:rsidTr="00425099">
        <w:tc>
          <w:tcPr>
            <w:tcW w:w="2689" w:type="dxa"/>
          </w:tcPr>
          <w:p w14:paraId="74B3A4BC" w14:textId="154E10F8" w:rsidR="00425099" w:rsidRPr="00425099" w:rsidRDefault="00425099" w:rsidP="00FB1624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Korrigált kreditindex</w:t>
            </w:r>
          </w:p>
        </w:tc>
        <w:tc>
          <w:tcPr>
            <w:tcW w:w="1559" w:type="dxa"/>
          </w:tcPr>
          <w:p w14:paraId="2AC3A8D3" w14:textId="604965A7" w:rsidR="00425099" w:rsidRPr="008C15CC" w:rsidRDefault="00425099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FB1624" w14:paraId="69F75E55" w14:textId="77777777" w:rsidTr="00425099">
        <w:tc>
          <w:tcPr>
            <w:tcW w:w="2689" w:type="dxa"/>
          </w:tcPr>
          <w:p w14:paraId="528A7AB2" w14:textId="7ED2DCB6" w:rsidR="00FB1624" w:rsidRDefault="00FB1624" w:rsidP="00FB1624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3,49 és alatta </w:t>
            </w:r>
          </w:p>
        </w:tc>
        <w:tc>
          <w:tcPr>
            <w:tcW w:w="1559" w:type="dxa"/>
          </w:tcPr>
          <w:p w14:paraId="2591EB2A" w14:textId="7ACDABC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FB1624" w14:paraId="559371E5" w14:textId="77777777" w:rsidTr="00425099">
        <w:tc>
          <w:tcPr>
            <w:tcW w:w="2689" w:type="dxa"/>
          </w:tcPr>
          <w:p w14:paraId="51EAC5EF" w14:textId="7217561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3,50-3,69  </w:t>
            </w:r>
          </w:p>
        </w:tc>
        <w:tc>
          <w:tcPr>
            <w:tcW w:w="1559" w:type="dxa"/>
          </w:tcPr>
          <w:p w14:paraId="36B8409C" w14:textId="3F44EC81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FB1624" w14:paraId="5C75F0D7" w14:textId="77777777" w:rsidTr="00425099">
        <w:tc>
          <w:tcPr>
            <w:tcW w:w="2689" w:type="dxa"/>
          </w:tcPr>
          <w:p w14:paraId="14853423" w14:textId="6F24CE9D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3,70-3,89  </w:t>
            </w:r>
          </w:p>
        </w:tc>
        <w:tc>
          <w:tcPr>
            <w:tcW w:w="1559" w:type="dxa"/>
          </w:tcPr>
          <w:p w14:paraId="552DE34D" w14:textId="61A97A2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FB1624" w14:paraId="1A811D47" w14:textId="77777777" w:rsidTr="00425099">
        <w:tc>
          <w:tcPr>
            <w:tcW w:w="2689" w:type="dxa"/>
          </w:tcPr>
          <w:p w14:paraId="33A54937" w14:textId="3D6F3A85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3,90-4,09  </w:t>
            </w:r>
          </w:p>
        </w:tc>
        <w:tc>
          <w:tcPr>
            <w:tcW w:w="1559" w:type="dxa"/>
          </w:tcPr>
          <w:p w14:paraId="66F6860A" w14:textId="34652EB8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FB1624" w14:paraId="3D0313F8" w14:textId="77777777" w:rsidTr="00425099">
        <w:tc>
          <w:tcPr>
            <w:tcW w:w="2689" w:type="dxa"/>
          </w:tcPr>
          <w:p w14:paraId="664CF8FE" w14:textId="0A2B6285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4,10-4,29 </w:t>
            </w:r>
          </w:p>
        </w:tc>
        <w:tc>
          <w:tcPr>
            <w:tcW w:w="1559" w:type="dxa"/>
          </w:tcPr>
          <w:p w14:paraId="31F91E10" w14:textId="28BE2B87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FB1624" w14:paraId="4EF28002" w14:textId="77777777" w:rsidTr="00425099">
        <w:tc>
          <w:tcPr>
            <w:tcW w:w="2689" w:type="dxa"/>
          </w:tcPr>
          <w:p w14:paraId="3A21E7DD" w14:textId="0E55BC74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4,30-4,49  </w:t>
            </w:r>
          </w:p>
        </w:tc>
        <w:tc>
          <w:tcPr>
            <w:tcW w:w="1559" w:type="dxa"/>
          </w:tcPr>
          <w:p w14:paraId="41C8C9CC" w14:textId="229895FD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FB1624" w14:paraId="2732E4E8" w14:textId="77777777" w:rsidTr="00425099">
        <w:tc>
          <w:tcPr>
            <w:tcW w:w="2689" w:type="dxa"/>
          </w:tcPr>
          <w:p w14:paraId="0C4787E6" w14:textId="1E506C41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4,50-4,69  </w:t>
            </w:r>
          </w:p>
        </w:tc>
        <w:tc>
          <w:tcPr>
            <w:tcW w:w="1559" w:type="dxa"/>
          </w:tcPr>
          <w:p w14:paraId="2F3534AF" w14:textId="52BECA60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FB1624" w14:paraId="21337E97" w14:textId="77777777" w:rsidTr="00425099">
        <w:tc>
          <w:tcPr>
            <w:tcW w:w="2689" w:type="dxa"/>
          </w:tcPr>
          <w:p w14:paraId="66846F1F" w14:textId="4FCA489C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4,70-4,89  </w:t>
            </w:r>
          </w:p>
        </w:tc>
        <w:tc>
          <w:tcPr>
            <w:tcW w:w="1559" w:type="dxa"/>
          </w:tcPr>
          <w:p w14:paraId="01A7E61C" w14:textId="7C6698F1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FB1624" w14:paraId="2B9927A2" w14:textId="77777777" w:rsidTr="00425099">
        <w:tc>
          <w:tcPr>
            <w:tcW w:w="2689" w:type="dxa"/>
          </w:tcPr>
          <w:p w14:paraId="4F8C2618" w14:textId="103802A6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4,90 és fölötte  </w:t>
            </w:r>
          </w:p>
        </w:tc>
        <w:tc>
          <w:tcPr>
            <w:tcW w:w="1559" w:type="dxa"/>
          </w:tcPr>
          <w:p w14:paraId="4E9E57BF" w14:textId="07064E1D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069BD640" w14:textId="77777777" w:rsidR="008C15CC" w:rsidRP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1887F351" w14:textId="60145539" w:rsidR="00425099" w:rsidRPr="008C15CC" w:rsidRDefault="008C15CC" w:rsidP="002C2E2B">
      <w:pPr>
        <w:tabs>
          <w:tab w:val="center" w:pos="4536"/>
        </w:tabs>
        <w:spacing w:after="24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Alap- és osztatlan képzéses, első éves hallgatók esetében felvételi pontszám alapján: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3E447F2F" w14:textId="77777777" w:rsidTr="00425099">
        <w:tc>
          <w:tcPr>
            <w:tcW w:w="2689" w:type="dxa"/>
          </w:tcPr>
          <w:p w14:paraId="7D434397" w14:textId="0C07A777" w:rsidR="00425099" w:rsidRPr="00425099" w:rsidRDefault="00425099" w:rsidP="000B6015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Felvételi pontszám</w:t>
            </w:r>
          </w:p>
        </w:tc>
        <w:tc>
          <w:tcPr>
            <w:tcW w:w="1559" w:type="dxa"/>
          </w:tcPr>
          <w:p w14:paraId="1884EB53" w14:textId="77777777" w:rsidR="00425099" w:rsidRPr="008C15CC" w:rsidRDefault="00425099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5B053FDA" w14:textId="77777777" w:rsidTr="000B6015">
        <w:tc>
          <w:tcPr>
            <w:tcW w:w="2689" w:type="dxa"/>
          </w:tcPr>
          <w:p w14:paraId="472CFDFC" w14:textId="2DDDE13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299 és alatta</w:t>
            </w:r>
          </w:p>
        </w:tc>
        <w:tc>
          <w:tcPr>
            <w:tcW w:w="1559" w:type="dxa"/>
          </w:tcPr>
          <w:p w14:paraId="24188078" w14:textId="6AB390E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425099" w14:paraId="30A96473" w14:textId="77777777" w:rsidTr="000B6015">
        <w:tc>
          <w:tcPr>
            <w:tcW w:w="2689" w:type="dxa"/>
          </w:tcPr>
          <w:p w14:paraId="736F7A3D" w14:textId="5CEB8CE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300-319</w:t>
            </w:r>
          </w:p>
        </w:tc>
        <w:tc>
          <w:tcPr>
            <w:tcW w:w="1559" w:type="dxa"/>
          </w:tcPr>
          <w:p w14:paraId="16B17385" w14:textId="6D81540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25099" w14:paraId="4761B3E1" w14:textId="77777777" w:rsidTr="000B6015">
        <w:tc>
          <w:tcPr>
            <w:tcW w:w="2689" w:type="dxa"/>
          </w:tcPr>
          <w:p w14:paraId="6D7F4CEB" w14:textId="0CC05D9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320-339</w:t>
            </w:r>
          </w:p>
        </w:tc>
        <w:tc>
          <w:tcPr>
            <w:tcW w:w="1559" w:type="dxa"/>
          </w:tcPr>
          <w:p w14:paraId="47B6B59A" w14:textId="303192B1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425099" w14:paraId="6792FB50" w14:textId="77777777" w:rsidTr="000B6015">
        <w:tc>
          <w:tcPr>
            <w:tcW w:w="2689" w:type="dxa"/>
          </w:tcPr>
          <w:p w14:paraId="0A3E9DE7" w14:textId="714154A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340-359</w:t>
            </w:r>
          </w:p>
        </w:tc>
        <w:tc>
          <w:tcPr>
            <w:tcW w:w="1559" w:type="dxa"/>
          </w:tcPr>
          <w:p w14:paraId="1F3C4E42" w14:textId="2B113E63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425099" w14:paraId="2E507461" w14:textId="77777777" w:rsidTr="000B6015">
        <w:tc>
          <w:tcPr>
            <w:tcW w:w="2689" w:type="dxa"/>
          </w:tcPr>
          <w:p w14:paraId="0CC014E4" w14:textId="37F51CB1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360-379</w:t>
            </w:r>
          </w:p>
        </w:tc>
        <w:tc>
          <w:tcPr>
            <w:tcW w:w="1559" w:type="dxa"/>
          </w:tcPr>
          <w:p w14:paraId="3FEE26BA" w14:textId="5934232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25099" w14:paraId="695D5525" w14:textId="77777777" w:rsidTr="000B6015">
        <w:tc>
          <w:tcPr>
            <w:tcW w:w="2689" w:type="dxa"/>
          </w:tcPr>
          <w:p w14:paraId="5F8D79AA" w14:textId="5103BD6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380-399</w:t>
            </w:r>
          </w:p>
        </w:tc>
        <w:tc>
          <w:tcPr>
            <w:tcW w:w="1559" w:type="dxa"/>
          </w:tcPr>
          <w:p w14:paraId="51815316" w14:textId="7467EAC2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425099" w14:paraId="06ABEA45" w14:textId="77777777" w:rsidTr="000B6015">
        <w:tc>
          <w:tcPr>
            <w:tcW w:w="2689" w:type="dxa"/>
          </w:tcPr>
          <w:p w14:paraId="3C986AB2" w14:textId="116AD27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400-419</w:t>
            </w:r>
          </w:p>
        </w:tc>
        <w:tc>
          <w:tcPr>
            <w:tcW w:w="1559" w:type="dxa"/>
          </w:tcPr>
          <w:p w14:paraId="3E420AFA" w14:textId="6AC7B0B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25099" w14:paraId="4904EA31" w14:textId="77777777" w:rsidTr="000B6015">
        <w:tc>
          <w:tcPr>
            <w:tcW w:w="2689" w:type="dxa"/>
          </w:tcPr>
          <w:p w14:paraId="0C471D8E" w14:textId="30B51AB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420-429</w:t>
            </w:r>
          </w:p>
        </w:tc>
        <w:tc>
          <w:tcPr>
            <w:tcW w:w="1559" w:type="dxa"/>
          </w:tcPr>
          <w:p w14:paraId="1F4584D0" w14:textId="0A6130E0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425099" w14:paraId="6C7FF973" w14:textId="77777777" w:rsidTr="000B6015">
        <w:tc>
          <w:tcPr>
            <w:tcW w:w="2689" w:type="dxa"/>
          </w:tcPr>
          <w:p w14:paraId="5C993057" w14:textId="5F69362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440 és fölötte</w:t>
            </w:r>
          </w:p>
        </w:tc>
        <w:tc>
          <w:tcPr>
            <w:tcW w:w="1559" w:type="dxa"/>
          </w:tcPr>
          <w:p w14:paraId="7BE071F0" w14:textId="12C6DED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2293119A" w14:textId="77777777" w:rsidR="00425099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</w:p>
    <w:p w14:paraId="38FA06BC" w14:textId="12A2BB2A" w:rsidR="00425099" w:rsidRPr="002C2E2B" w:rsidRDefault="008C15CC" w:rsidP="002C2E2B">
      <w:pPr>
        <w:tabs>
          <w:tab w:val="center" w:pos="4536"/>
        </w:tabs>
        <w:spacing w:after="24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Mesterképzéses, elsőéves hallgatók esetében a felvételi pontszám alapján: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7947AA4E" w14:textId="77777777" w:rsidTr="00425099">
        <w:tc>
          <w:tcPr>
            <w:tcW w:w="2689" w:type="dxa"/>
          </w:tcPr>
          <w:p w14:paraId="737D1729" w14:textId="77777777" w:rsidR="00425099" w:rsidRPr="00425099" w:rsidRDefault="00425099" w:rsidP="000B6015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Felvételi pontszám</w:t>
            </w:r>
          </w:p>
        </w:tc>
        <w:tc>
          <w:tcPr>
            <w:tcW w:w="1559" w:type="dxa"/>
          </w:tcPr>
          <w:p w14:paraId="20EE83EC" w14:textId="77777777" w:rsidR="00425099" w:rsidRPr="008C15CC" w:rsidRDefault="00425099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1E39EF14" w14:textId="77777777" w:rsidTr="000B6015">
        <w:tc>
          <w:tcPr>
            <w:tcW w:w="2689" w:type="dxa"/>
          </w:tcPr>
          <w:p w14:paraId="69ACE723" w14:textId="66CA34A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54 és alatta</w:t>
            </w:r>
          </w:p>
        </w:tc>
        <w:tc>
          <w:tcPr>
            <w:tcW w:w="1559" w:type="dxa"/>
          </w:tcPr>
          <w:p w14:paraId="292C2952" w14:textId="407DC25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425099" w14:paraId="0819599B" w14:textId="77777777" w:rsidTr="000B6015">
        <w:tc>
          <w:tcPr>
            <w:tcW w:w="2689" w:type="dxa"/>
          </w:tcPr>
          <w:p w14:paraId="2F95A643" w14:textId="7B2540C2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1559" w:type="dxa"/>
          </w:tcPr>
          <w:p w14:paraId="1B182392" w14:textId="2C4A6223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25099" w14:paraId="1B81BB4D" w14:textId="77777777" w:rsidTr="000B6015">
        <w:tc>
          <w:tcPr>
            <w:tcW w:w="2689" w:type="dxa"/>
          </w:tcPr>
          <w:p w14:paraId="4F8F4050" w14:textId="5D0A25E5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1559" w:type="dxa"/>
          </w:tcPr>
          <w:p w14:paraId="45A30EF6" w14:textId="6ADE331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425099" w14:paraId="5277C52C" w14:textId="77777777" w:rsidTr="000B6015">
        <w:tc>
          <w:tcPr>
            <w:tcW w:w="2689" w:type="dxa"/>
          </w:tcPr>
          <w:p w14:paraId="5AFB3AD5" w14:textId="0E955C2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1559" w:type="dxa"/>
          </w:tcPr>
          <w:p w14:paraId="730CF09E" w14:textId="779CBD6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425099" w14:paraId="30AB2766" w14:textId="77777777" w:rsidTr="000B6015">
        <w:tc>
          <w:tcPr>
            <w:tcW w:w="2689" w:type="dxa"/>
          </w:tcPr>
          <w:p w14:paraId="57D418DA" w14:textId="61A625E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1559" w:type="dxa"/>
          </w:tcPr>
          <w:p w14:paraId="7ECA444D" w14:textId="6D06411F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25099" w14:paraId="70D6C6BA" w14:textId="77777777" w:rsidTr="000B6015">
        <w:tc>
          <w:tcPr>
            <w:tcW w:w="2689" w:type="dxa"/>
          </w:tcPr>
          <w:p w14:paraId="31133D69" w14:textId="78374A04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75-79</w:t>
            </w:r>
          </w:p>
        </w:tc>
        <w:tc>
          <w:tcPr>
            <w:tcW w:w="1559" w:type="dxa"/>
          </w:tcPr>
          <w:p w14:paraId="4A27B851" w14:textId="42FD62C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425099" w14:paraId="5833BEAA" w14:textId="77777777" w:rsidTr="000B6015">
        <w:tc>
          <w:tcPr>
            <w:tcW w:w="2689" w:type="dxa"/>
          </w:tcPr>
          <w:p w14:paraId="7A92BC76" w14:textId="049753EF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1559" w:type="dxa"/>
          </w:tcPr>
          <w:p w14:paraId="6A54F479" w14:textId="41E08EC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25099" w14:paraId="77FBCE1F" w14:textId="77777777" w:rsidTr="000B6015">
        <w:tc>
          <w:tcPr>
            <w:tcW w:w="2689" w:type="dxa"/>
          </w:tcPr>
          <w:p w14:paraId="54267180" w14:textId="3642CB5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1559" w:type="dxa"/>
          </w:tcPr>
          <w:p w14:paraId="61DD0AFF" w14:textId="4C835954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425099" w14:paraId="651782AC" w14:textId="77777777" w:rsidTr="000B6015">
        <w:tc>
          <w:tcPr>
            <w:tcW w:w="2689" w:type="dxa"/>
          </w:tcPr>
          <w:p w14:paraId="121F7446" w14:textId="75C101CA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90 és fölötte</w:t>
            </w:r>
          </w:p>
        </w:tc>
        <w:tc>
          <w:tcPr>
            <w:tcW w:w="1559" w:type="dxa"/>
          </w:tcPr>
          <w:p w14:paraId="5BBC6264" w14:textId="2EE78D8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640E5370" w14:textId="77777777" w:rsidR="002C2E2B" w:rsidRDefault="002C2E2B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4FCE7C46" w14:textId="77777777" w:rsidR="008C15CC" w:rsidRPr="008C15CC" w:rsidRDefault="008C15CC" w:rsidP="002C2E2B">
      <w:pPr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lastRenderedPageBreak/>
        <w:t>3. Sport, szakmai, közösségi és hitéleti tevékenység (legfeljebb összesen 50 pont adható)</w:t>
      </w:r>
    </w:p>
    <w:p w14:paraId="753DC44B" w14:textId="0E08FDB0" w:rsidR="00425099" w:rsidRPr="008C15CC" w:rsidRDefault="008C15CC" w:rsidP="002C2E2B">
      <w:pPr>
        <w:spacing w:after="240"/>
        <w:ind w:firstLine="709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3/a. Sport és szakmai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42EEE6FF" w14:textId="77777777" w:rsidTr="00425099">
        <w:tc>
          <w:tcPr>
            <w:tcW w:w="4814" w:type="dxa"/>
          </w:tcPr>
          <w:p w14:paraId="174B5AC3" w14:textId="39E49168" w:rsidR="00425099" w:rsidRPr="00425099" w:rsidRDefault="00425099" w:rsidP="008C15CC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40E5976C" w14:textId="6F29A771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3526EBFE" w14:textId="77777777" w:rsidTr="00425099">
        <w:tc>
          <w:tcPr>
            <w:tcW w:w="4814" w:type="dxa"/>
          </w:tcPr>
          <w:p w14:paraId="17F16CD4" w14:textId="55172AD0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Olimpiai vagy paralimpiai sportágban a hivatalos szövetség szervezésében elért nemzetközi vagy országos 1-6. helyezés</w:t>
            </w:r>
          </w:p>
        </w:tc>
        <w:tc>
          <w:tcPr>
            <w:tcW w:w="1277" w:type="dxa"/>
          </w:tcPr>
          <w:p w14:paraId="23E8CDAB" w14:textId="2C098D38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63C9078C" w14:textId="77777777" w:rsidTr="00425099">
        <w:tc>
          <w:tcPr>
            <w:tcW w:w="4814" w:type="dxa"/>
          </w:tcPr>
          <w:p w14:paraId="31384511" w14:textId="51E91D4C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Nemzeti felsőoktatási ösztöndíj</w:t>
            </w:r>
          </w:p>
        </w:tc>
        <w:tc>
          <w:tcPr>
            <w:tcW w:w="1277" w:type="dxa"/>
          </w:tcPr>
          <w:p w14:paraId="56BE7631" w14:textId="057B57DE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0D4CD3E8" w14:textId="77777777" w:rsidTr="00425099">
        <w:tc>
          <w:tcPr>
            <w:tcW w:w="4814" w:type="dxa"/>
          </w:tcPr>
          <w:p w14:paraId="32336638" w14:textId="21C3310E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OTDK 1-3 helyezés, különdíj</w:t>
            </w:r>
          </w:p>
        </w:tc>
        <w:tc>
          <w:tcPr>
            <w:tcW w:w="1277" w:type="dxa"/>
          </w:tcPr>
          <w:p w14:paraId="78E53C72" w14:textId="67E68DCD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2A9DBE95" w14:textId="77777777" w:rsidTr="00425099">
        <w:tc>
          <w:tcPr>
            <w:tcW w:w="4814" w:type="dxa"/>
          </w:tcPr>
          <w:p w14:paraId="576A33BC" w14:textId="041983E5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OKTV 1-6. helyezés (elsőéves)</w:t>
            </w:r>
          </w:p>
        </w:tc>
        <w:tc>
          <w:tcPr>
            <w:tcW w:w="1277" w:type="dxa"/>
          </w:tcPr>
          <w:p w14:paraId="204FA5F0" w14:textId="12DAED7B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12E6146A" w14:textId="77777777" w:rsidTr="00425099">
        <w:tc>
          <w:tcPr>
            <w:tcW w:w="4814" w:type="dxa"/>
          </w:tcPr>
          <w:p w14:paraId="6CDF013B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Publikáció az MTA Tudományos </w:t>
            </w:r>
          </w:p>
          <w:p w14:paraId="423F1790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Bizottságainak folyóiratlistáiban </w:t>
            </w:r>
          </w:p>
          <w:p w14:paraId="00A51E2B" w14:textId="0977D525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szereplő folyóiratban</w:t>
            </w:r>
          </w:p>
        </w:tc>
        <w:tc>
          <w:tcPr>
            <w:tcW w:w="1277" w:type="dxa"/>
          </w:tcPr>
          <w:p w14:paraId="59830866" w14:textId="73D552C2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2EDE6D19" w14:textId="77777777" w:rsidTr="00425099">
        <w:tc>
          <w:tcPr>
            <w:tcW w:w="4814" w:type="dxa"/>
          </w:tcPr>
          <w:p w14:paraId="1FA9DFE8" w14:textId="2A6D26E7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proofErr w:type="spellStart"/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Demonstrátorság</w:t>
            </w:r>
            <w:proofErr w:type="spellEnd"/>
          </w:p>
        </w:tc>
        <w:tc>
          <w:tcPr>
            <w:tcW w:w="1277" w:type="dxa"/>
          </w:tcPr>
          <w:p w14:paraId="52FF8000" w14:textId="59D4DCD4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5CBC90B6" w14:textId="77777777" w:rsidTr="00425099">
        <w:tc>
          <w:tcPr>
            <w:tcW w:w="4814" w:type="dxa"/>
          </w:tcPr>
          <w:p w14:paraId="3B0B3F69" w14:textId="282CA734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Részvétel a HÖK munkájában</w:t>
            </w:r>
          </w:p>
        </w:tc>
        <w:tc>
          <w:tcPr>
            <w:tcW w:w="1277" w:type="dxa"/>
          </w:tcPr>
          <w:p w14:paraId="398C76F6" w14:textId="562890B3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C770B6E" w14:textId="1D304725" w:rsidR="008C15CC" w:rsidRPr="008C15CC" w:rsidRDefault="008C15CC" w:rsidP="00425099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7D65C78C" w14:textId="76F4A1F1" w:rsidR="008C15CC" w:rsidRPr="002C2E2B" w:rsidRDefault="008C15CC" w:rsidP="002C2E2B">
      <w:pPr>
        <w:spacing w:after="240"/>
        <w:ind w:firstLine="709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3/b. Hitéleti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3504D38E" w14:textId="77777777" w:rsidTr="000B6015">
        <w:tc>
          <w:tcPr>
            <w:tcW w:w="4814" w:type="dxa"/>
          </w:tcPr>
          <w:p w14:paraId="49FB2EB3" w14:textId="77777777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443B60FE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2EA24FB7" w14:textId="77777777" w:rsidTr="000B6015">
        <w:tc>
          <w:tcPr>
            <w:tcW w:w="4814" w:type="dxa"/>
          </w:tcPr>
          <w:p w14:paraId="1534BBEA" w14:textId="056E7565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Plébániai aktivitás</w:t>
            </w:r>
          </w:p>
        </w:tc>
        <w:tc>
          <w:tcPr>
            <w:tcW w:w="1277" w:type="dxa"/>
          </w:tcPr>
          <w:p w14:paraId="2319C4DE" w14:textId="2884C039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6EC9E889" w14:textId="77777777" w:rsidTr="000B6015">
        <w:tc>
          <w:tcPr>
            <w:tcW w:w="4814" w:type="dxa"/>
          </w:tcPr>
          <w:p w14:paraId="5B741541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Keresztény közösségi tagság, </w:t>
            </w:r>
          </w:p>
          <w:p w14:paraId="0F603DDA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csoportvezetés (Cserkészet, </w:t>
            </w:r>
          </w:p>
          <w:p w14:paraId="7A31827F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Regnum Marianum, </w:t>
            </w:r>
          </w:p>
          <w:p w14:paraId="23D8FBDE" w14:textId="6A5883D6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Szentjánosbogár stb.)</w:t>
            </w:r>
          </w:p>
        </w:tc>
        <w:tc>
          <w:tcPr>
            <w:tcW w:w="1277" w:type="dxa"/>
          </w:tcPr>
          <w:p w14:paraId="56434C10" w14:textId="08621CE9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1-10</w:t>
            </w:r>
          </w:p>
        </w:tc>
      </w:tr>
    </w:tbl>
    <w:p w14:paraId="12AB52A3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2F4B424B" w14:textId="4B2C5F57" w:rsidR="008C15CC" w:rsidRPr="002C2E2B" w:rsidRDefault="008C15CC" w:rsidP="002C2E2B">
      <w:pPr>
        <w:spacing w:after="240"/>
        <w:ind w:firstLine="709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3/c Kollégiumi közösségi tevékenység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0ED32944" w14:textId="77777777" w:rsidTr="000B6015">
        <w:tc>
          <w:tcPr>
            <w:tcW w:w="4814" w:type="dxa"/>
          </w:tcPr>
          <w:p w14:paraId="0DD78344" w14:textId="77777777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1FD378EF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3872242F" w14:textId="77777777" w:rsidTr="000B6015">
        <w:tc>
          <w:tcPr>
            <w:tcW w:w="4814" w:type="dxa"/>
          </w:tcPr>
          <w:p w14:paraId="55E2D145" w14:textId="2DFB8CF8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Előző évi PPKE kollégiumi tagság</w:t>
            </w:r>
          </w:p>
        </w:tc>
        <w:tc>
          <w:tcPr>
            <w:tcW w:w="1277" w:type="dxa"/>
          </w:tcPr>
          <w:p w14:paraId="79832D6A" w14:textId="65CF5E7D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50BCA060" w14:textId="77777777" w:rsidTr="000B6015">
        <w:tc>
          <w:tcPr>
            <w:tcW w:w="4814" w:type="dxa"/>
          </w:tcPr>
          <w:p w14:paraId="2B27F753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Előző évi PPKE </w:t>
            </w:r>
          </w:p>
          <w:p w14:paraId="0DE2EF7A" w14:textId="72CF7D65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kollégiumi mentorság</w:t>
            </w:r>
          </w:p>
        </w:tc>
        <w:tc>
          <w:tcPr>
            <w:tcW w:w="1277" w:type="dxa"/>
          </w:tcPr>
          <w:p w14:paraId="5609CAF9" w14:textId="1D1EBD1B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5DFF4F80" w14:textId="77777777" w:rsidTr="000B6015">
        <w:tc>
          <w:tcPr>
            <w:tcW w:w="4814" w:type="dxa"/>
          </w:tcPr>
          <w:p w14:paraId="6F616E9F" w14:textId="20F9AD20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Előző évi PPKE kollégiumi dicséret</w:t>
            </w:r>
          </w:p>
        </w:tc>
        <w:tc>
          <w:tcPr>
            <w:tcW w:w="1277" w:type="dxa"/>
          </w:tcPr>
          <w:p w14:paraId="07DDAB3F" w14:textId="08F73D01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BCE5F6D" w14:textId="7A12D474" w:rsidR="00425099" w:rsidRPr="008C15CC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2675560D" w14:textId="59298B33" w:rsidR="008C15CC" w:rsidRPr="002C2E2B" w:rsidRDefault="008C15CC" w:rsidP="002C2E2B">
      <w:pPr>
        <w:tabs>
          <w:tab w:val="center" w:pos="4536"/>
        </w:tabs>
        <w:spacing w:after="24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4. A képzés munkarendje alapján adható pontok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42F29AA7" w14:textId="77777777" w:rsidTr="000B6015">
        <w:tc>
          <w:tcPr>
            <w:tcW w:w="4814" w:type="dxa"/>
          </w:tcPr>
          <w:p w14:paraId="1BAC55F8" w14:textId="5B5F2BC2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Képzés munkarendje</w:t>
            </w:r>
          </w:p>
        </w:tc>
        <w:tc>
          <w:tcPr>
            <w:tcW w:w="1277" w:type="dxa"/>
          </w:tcPr>
          <w:p w14:paraId="3D6ABD72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1EFA036F" w14:textId="77777777" w:rsidTr="000B6015">
        <w:tc>
          <w:tcPr>
            <w:tcW w:w="4814" w:type="dxa"/>
          </w:tcPr>
          <w:p w14:paraId="7023C325" w14:textId="0D8C0978" w:rsidR="00425099" w:rsidRDefault="0039014B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Nappali képzés </w:t>
            </w:r>
          </w:p>
        </w:tc>
        <w:tc>
          <w:tcPr>
            <w:tcW w:w="1277" w:type="dxa"/>
          </w:tcPr>
          <w:p w14:paraId="27025169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F6BFED1" w14:textId="77777777" w:rsidR="0020568B" w:rsidRPr="008C15CC" w:rsidRDefault="0020568B" w:rsidP="0039014B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sectPr w:rsidR="0020568B" w:rsidRPr="008C15CC" w:rsidSect="006174B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03A3" w14:textId="77777777" w:rsidR="005127C9" w:rsidRDefault="005127C9" w:rsidP="0020568B">
      <w:pPr>
        <w:spacing w:after="0" w:line="240" w:lineRule="auto"/>
      </w:pPr>
      <w:r>
        <w:separator/>
      </w:r>
    </w:p>
  </w:endnote>
  <w:endnote w:type="continuationSeparator" w:id="0">
    <w:p w14:paraId="0FE47D82" w14:textId="77777777" w:rsidR="005127C9" w:rsidRDefault="005127C9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203358" w:rsidRDefault="004A720D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589E1270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C2E2B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589E1270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C2E2B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1EB722E5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C09751C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2A141D82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7/1.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8540" w14:textId="77777777" w:rsidR="005127C9" w:rsidRDefault="005127C9" w:rsidP="0020568B">
      <w:pPr>
        <w:spacing w:after="0" w:line="240" w:lineRule="auto"/>
      </w:pPr>
      <w:r>
        <w:separator/>
      </w:r>
    </w:p>
  </w:footnote>
  <w:footnote w:type="continuationSeparator" w:id="0">
    <w:p w14:paraId="0C74CD7E" w14:textId="77777777" w:rsidR="005127C9" w:rsidRDefault="005127C9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B281" w14:textId="77777777" w:rsidR="00F334FA" w:rsidRPr="006174B6" w:rsidRDefault="00F334FA" w:rsidP="00F334F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F37F8F" w:rsidRPr="00956592" w:rsidRDefault="00F37F8F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 xml:space="preserve">Pázmány Péter </w:t>
          </w:r>
          <w:r w:rsidR="00956592" w:rsidRPr="00956592">
            <w:rPr>
              <w:rFonts w:ascii="PT Sans" w:hAnsi="PT Sans"/>
              <w:b/>
              <w:sz w:val="28"/>
              <w:szCs w:val="28"/>
            </w:rPr>
            <w:t xml:space="preserve">Egyesített </w:t>
          </w:r>
          <w:r w:rsidRPr="00956592">
            <w:rPr>
              <w:rFonts w:ascii="PT Sans" w:hAnsi="PT Sans"/>
              <w:b/>
              <w:sz w:val="28"/>
              <w:szCs w:val="28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5A22BE5" w14:textId="77777777" w:rsidR="00F37F8F" w:rsidRPr="0042310E" w:rsidRDefault="00F37F8F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F334FA" w:rsidRDefault="00F37F8F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36BD06C" w14:textId="4D347B86" w:rsidR="00F334FA" w:rsidRDefault="00F334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90B1A"/>
    <w:rsid w:val="001316F4"/>
    <w:rsid w:val="00203358"/>
    <w:rsid w:val="0020568B"/>
    <w:rsid w:val="00220C34"/>
    <w:rsid w:val="002C2E2B"/>
    <w:rsid w:val="002D1289"/>
    <w:rsid w:val="00335EE9"/>
    <w:rsid w:val="0039014B"/>
    <w:rsid w:val="003E5918"/>
    <w:rsid w:val="00414431"/>
    <w:rsid w:val="0042310E"/>
    <w:rsid w:val="00425099"/>
    <w:rsid w:val="004836D4"/>
    <w:rsid w:val="004A720D"/>
    <w:rsid w:val="004E28DF"/>
    <w:rsid w:val="005127C9"/>
    <w:rsid w:val="0058685E"/>
    <w:rsid w:val="005D120D"/>
    <w:rsid w:val="006174B6"/>
    <w:rsid w:val="00646BFA"/>
    <w:rsid w:val="00646D03"/>
    <w:rsid w:val="0067142E"/>
    <w:rsid w:val="006874EB"/>
    <w:rsid w:val="007908A4"/>
    <w:rsid w:val="007C5853"/>
    <w:rsid w:val="007C59EA"/>
    <w:rsid w:val="008119D4"/>
    <w:rsid w:val="008706B5"/>
    <w:rsid w:val="008C15CC"/>
    <w:rsid w:val="008D6139"/>
    <w:rsid w:val="008D6D32"/>
    <w:rsid w:val="008F221B"/>
    <w:rsid w:val="00956592"/>
    <w:rsid w:val="009D3795"/>
    <w:rsid w:val="00A66B70"/>
    <w:rsid w:val="00A67C67"/>
    <w:rsid w:val="00B2412C"/>
    <w:rsid w:val="00B65DF9"/>
    <w:rsid w:val="00C63C07"/>
    <w:rsid w:val="00CF0B08"/>
    <w:rsid w:val="00DC58C5"/>
    <w:rsid w:val="00E9712E"/>
    <w:rsid w:val="00F334FA"/>
    <w:rsid w:val="00F37F8F"/>
    <w:rsid w:val="00F4246B"/>
    <w:rsid w:val="00FA1783"/>
    <w:rsid w:val="00FB1624"/>
    <w:rsid w:val="00FC3502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TableGrid">
    <w:name w:val="TableGrid"/>
    <w:rsid w:val="008C15CC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FA642-98C1-4EF9-BB9E-3AEE320D2C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745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Stefánné Csongrádi Tünde</cp:lastModifiedBy>
  <cp:revision>4</cp:revision>
  <dcterms:created xsi:type="dcterms:W3CDTF">2025-05-22T12:38:00Z</dcterms:created>
  <dcterms:modified xsi:type="dcterms:W3CDTF">2025-06-19T13:23:00Z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