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49A" w:rsidRPr="00A460C4" w:rsidRDefault="006B4894" w:rsidP="007522C5">
      <w:pPr>
        <w:spacing w:line="583" w:lineRule="exact"/>
        <w:ind w:left="7"/>
        <w:jc w:val="center"/>
        <w:rPr>
          <w:rFonts w:ascii="Calibri Light" w:eastAsia="Calibri Light" w:hAnsi="Calibri Light" w:cs="Calibri Light"/>
          <w:sz w:val="48"/>
          <w:szCs w:val="48"/>
        </w:rPr>
      </w:pPr>
      <w:bookmarkStart w:id="0" w:name="_GoBack"/>
      <w:bookmarkEnd w:id="0"/>
      <w:r w:rsidRPr="00A460C4">
        <w:rPr>
          <w:rFonts w:ascii="Calibri Light" w:hAnsi="Calibri Light"/>
          <w:sz w:val="48"/>
          <w:szCs w:val="48"/>
        </w:rPr>
        <w:t>Privacy Policy</w:t>
      </w:r>
    </w:p>
    <w:p w:rsidR="00D8649A" w:rsidRPr="00A460C4" w:rsidRDefault="006B4894" w:rsidP="007522C5">
      <w:pPr>
        <w:pStyle w:val="Szvegtrzs"/>
        <w:ind w:left="2"/>
        <w:jc w:val="center"/>
        <w:rPr>
          <w:rFonts w:cs="Calibri"/>
        </w:rPr>
      </w:pPr>
      <w:r w:rsidRPr="00A460C4">
        <w:rPr>
          <w:color w:val="5A5A5A"/>
        </w:rPr>
        <w:t>Last revision: May 9, 2018</w:t>
      </w:r>
    </w:p>
    <w:p w:rsidR="00D8649A" w:rsidRPr="00A460C4" w:rsidRDefault="00D8649A" w:rsidP="007522C5">
      <w:pPr>
        <w:spacing w:before="9" w:line="100" w:lineRule="exact"/>
        <w:rPr>
          <w:sz w:val="10"/>
          <w:szCs w:val="10"/>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6B4894" w:rsidP="007522C5">
      <w:pPr>
        <w:pStyle w:val="Cmsor1"/>
        <w:numPr>
          <w:ilvl w:val="0"/>
          <w:numId w:val="4"/>
        </w:numPr>
        <w:tabs>
          <w:tab w:val="left" w:pos="548"/>
        </w:tabs>
        <w:jc w:val="both"/>
      </w:pPr>
      <w:r w:rsidRPr="00A460C4">
        <w:rPr>
          <w:color w:val="2E5395"/>
        </w:rPr>
        <w:t>The purpose and scope of this Information</w:t>
      </w:r>
    </w:p>
    <w:p w:rsidR="00D8649A" w:rsidRPr="00A460C4" w:rsidRDefault="00D8649A" w:rsidP="007522C5">
      <w:pPr>
        <w:spacing w:line="200" w:lineRule="exact"/>
        <w:rPr>
          <w:sz w:val="20"/>
          <w:szCs w:val="20"/>
        </w:rPr>
      </w:pPr>
    </w:p>
    <w:p w:rsidR="00D8649A" w:rsidRPr="00A460C4" w:rsidRDefault="00D8649A" w:rsidP="007522C5">
      <w:pPr>
        <w:spacing w:before="2" w:line="280" w:lineRule="exact"/>
        <w:rPr>
          <w:sz w:val="28"/>
          <w:szCs w:val="28"/>
        </w:rPr>
      </w:pPr>
    </w:p>
    <w:p w:rsidR="00D8649A" w:rsidRPr="00A460C4" w:rsidRDefault="006B4894" w:rsidP="007522C5">
      <w:pPr>
        <w:pStyle w:val="Szvegtrzs"/>
        <w:spacing w:line="258" w:lineRule="auto"/>
        <w:jc w:val="both"/>
      </w:pPr>
      <w:r w:rsidRPr="00A460C4">
        <w:t>The present Privacy Policy (hereinafter: Policy) pertains to the personal data that Pázmány Péter Catholic University (hereinafter: University or Controller) collects and processes about you.</w:t>
      </w:r>
    </w:p>
    <w:p w:rsidR="00D8649A" w:rsidRPr="00A460C4" w:rsidRDefault="00D8649A" w:rsidP="007522C5">
      <w:pPr>
        <w:spacing w:before="2" w:line="160" w:lineRule="exact"/>
        <w:rPr>
          <w:sz w:val="16"/>
          <w:szCs w:val="16"/>
        </w:rPr>
      </w:pPr>
    </w:p>
    <w:p w:rsidR="007522C5" w:rsidRPr="00A460C4" w:rsidRDefault="006B4894" w:rsidP="007522C5">
      <w:pPr>
        <w:pStyle w:val="Szvegtrzs"/>
        <w:spacing w:line="401" w:lineRule="auto"/>
        <w:ind w:left="824"/>
      </w:pPr>
      <w:r w:rsidRPr="00A460C4">
        <w:t xml:space="preserve">Name: Pázmány Péter Catholic University </w:t>
      </w:r>
    </w:p>
    <w:p w:rsidR="00D8649A" w:rsidRPr="00A460C4" w:rsidRDefault="006B4894" w:rsidP="007522C5">
      <w:pPr>
        <w:pStyle w:val="Szvegtrzs"/>
        <w:spacing w:line="401" w:lineRule="auto"/>
        <w:ind w:left="824"/>
      </w:pPr>
      <w:r w:rsidRPr="00A460C4">
        <w:t>Institutional ID: FI79633</w:t>
      </w:r>
    </w:p>
    <w:p w:rsidR="00D8649A" w:rsidRPr="00A460C4" w:rsidRDefault="006B4894" w:rsidP="007522C5">
      <w:pPr>
        <w:pStyle w:val="Szvegtrzs"/>
        <w:spacing w:before="2"/>
        <w:ind w:left="824"/>
      </w:pPr>
      <w:r w:rsidRPr="00A460C4">
        <w:t>Head office: 1088 Budapest, Szentkirályi utca 28, Hungary</w:t>
      </w:r>
    </w:p>
    <w:p w:rsidR="00D8649A" w:rsidRPr="00A460C4" w:rsidRDefault="00D8649A" w:rsidP="007522C5">
      <w:pPr>
        <w:spacing w:line="180" w:lineRule="exact"/>
        <w:rPr>
          <w:sz w:val="18"/>
          <w:szCs w:val="18"/>
        </w:rPr>
      </w:pPr>
    </w:p>
    <w:p w:rsidR="00D8649A" w:rsidRPr="00A460C4" w:rsidRDefault="006B4894" w:rsidP="007522C5">
      <w:pPr>
        <w:pStyle w:val="Szvegtrzs"/>
        <w:ind w:left="824"/>
        <w:rPr>
          <w:rFonts w:cs="Calibri"/>
        </w:rPr>
      </w:pPr>
      <w:r w:rsidRPr="00A460C4">
        <w:t>Phone: +36 (1) 429-7200</w:t>
      </w:r>
    </w:p>
    <w:p w:rsidR="00D8649A" w:rsidRPr="00A460C4" w:rsidRDefault="00D8649A" w:rsidP="007522C5">
      <w:pPr>
        <w:spacing w:line="180" w:lineRule="exact"/>
        <w:rPr>
          <w:sz w:val="18"/>
          <w:szCs w:val="18"/>
        </w:rPr>
      </w:pPr>
    </w:p>
    <w:p w:rsidR="00D8649A" w:rsidRPr="00A460C4" w:rsidRDefault="006B4894" w:rsidP="007522C5">
      <w:pPr>
        <w:pStyle w:val="Szvegtrzs"/>
        <w:ind w:left="824"/>
        <w:rPr>
          <w:rFonts w:cs="Calibri"/>
        </w:rPr>
      </w:pPr>
      <w:r w:rsidRPr="00A460C4">
        <w:t>Fax: +36 (1) 318-0507</w:t>
      </w:r>
    </w:p>
    <w:p w:rsidR="00D8649A" w:rsidRPr="00A460C4" w:rsidRDefault="00D8649A" w:rsidP="007522C5">
      <w:pPr>
        <w:spacing w:before="3" w:line="180" w:lineRule="exact"/>
        <w:rPr>
          <w:sz w:val="18"/>
          <w:szCs w:val="18"/>
        </w:rPr>
      </w:pPr>
    </w:p>
    <w:p w:rsidR="00D8649A" w:rsidRPr="00A460C4" w:rsidRDefault="006B4894" w:rsidP="007522C5">
      <w:pPr>
        <w:pStyle w:val="Szvegtrzs"/>
        <w:ind w:left="824"/>
        <w:rPr>
          <w:rFonts w:cs="Calibri"/>
        </w:rPr>
      </w:pPr>
      <w:r w:rsidRPr="00A460C4">
        <w:t xml:space="preserve">Website: </w:t>
      </w:r>
      <w:hyperlink r:id="rId5">
        <w:r w:rsidRPr="00A460C4">
          <w:rPr>
            <w:color w:val="0462C1"/>
            <w:u w:val="single" w:color="0462C1"/>
          </w:rPr>
          <w:t xml:space="preserve">www.ppke.hu </w:t>
        </w:r>
      </w:hyperlink>
      <w:r w:rsidRPr="00A460C4">
        <w:rPr>
          <w:color w:val="000000"/>
        </w:rPr>
        <w:t>(also including the following sites: itk.ppke.hu, jak.ppke.hu, btk.ppke.hu)</w:t>
      </w:r>
    </w:p>
    <w:p w:rsidR="00D8649A" w:rsidRPr="00A460C4" w:rsidRDefault="00D8649A" w:rsidP="007522C5">
      <w:pPr>
        <w:spacing w:before="4" w:line="120" w:lineRule="exact"/>
        <w:rPr>
          <w:sz w:val="12"/>
          <w:szCs w:val="12"/>
        </w:rPr>
      </w:pPr>
    </w:p>
    <w:p w:rsidR="00A460C4" w:rsidRDefault="006B4894" w:rsidP="007522C5">
      <w:pPr>
        <w:pStyle w:val="Szvegtrzs"/>
        <w:spacing w:before="56" w:line="403" w:lineRule="auto"/>
        <w:ind w:left="824"/>
      </w:pPr>
      <w:r w:rsidRPr="00A460C4">
        <w:t xml:space="preserve">Name of Data Protection Officer: Tamás Drahos </w:t>
      </w:r>
    </w:p>
    <w:p w:rsidR="00D8649A" w:rsidRPr="00A460C4" w:rsidRDefault="006B4894" w:rsidP="007522C5">
      <w:pPr>
        <w:pStyle w:val="Szvegtrzs"/>
        <w:spacing w:before="56" w:line="403" w:lineRule="auto"/>
        <w:ind w:left="824"/>
        <w:rPr>
          <w:rFonts w:cs="Calibri"/>
        </w:rPr>
      </w:pPr>
      <w:r w:rsidRPr="00A460C4">
        <w:t xml:space="preserve">Contact information: </w:t>
      </w:r>
      <w:hyperlink r:id="rId6">
        <w:r w:rsidRPr="00A460C4">
          <w:t>dpo@ppke.hu</w:t>
        </w:r>
      </w:hyperlink>
    </w:p>
    <w:p w:rsidR="00D8649A" w:rsidRPr="00A460C4" w:rsidRDefault="00D8649A" w:rsidP="007522C5">
      <w:pPr>
        <w:spacing w:before="1" w:line="130" w:lineRule="exact"/>
        <w:rPr>
          <w:sz w:val="13"/>
          <w:szCs w:val="13"/>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6B4894" w:rsidP="007522C5">
      <w:pPr>
        <w:pStyle w:val="Szvegtrzs"/>
        <w:jc w:val="both"/>
      </w:pPr>
      <w:r w:rsidRPr="00A460C4">
        <w:t>Legislation governing data processing</w:t>
      </w:r>
    </w:p>
    <w:p w:rsidR="00D8649A" w:rsidRPr="00A460C4" w:rsidRDefault="006B4894" w:rsidP="007522C5">
      <w:pPr>
        <w:pStyle w:val="Szvegtrzs"/>
        <w:numPr>
          <w:ilvl w:val="1"/>
          <w:numId w:val="4"/>
        </w:numPr>
        <w:tabs>
          <w:tab w:val="left" w:pos="1184"/>
        </w:tabs>
        <w:spacing w:before="21"/>
        <w:ind w:left="1184"/>
        <w:rPr>
          <w:rFonts w:cs="Calibri"/>
        </w:rPr>
      </w:pPr>
      <w:r w:rsidRPr="00A460C4">
        <w:t>Regulation (EU) 2016/679 of the European Parliament and of the Council (hereinafter: Regulation)</w:t>
      </w:r>
    </w:p>
    <w:p w:rsidR="00D8649A" w:rsidRPr="00A460C4" w:rsidRDefault="006B4894" w:rsidP="007522C5">
      <w:pPr>
        <w:pStyle w:val="Szvegtrzs"/>
        <w:numPr>
          <w:ilvl w:val="1"/>
          <w:numId w:val="4"/>
        </w:numPr>
        <w:tabs>
          <w:tab w:val="left" w:pos="1184"/>
        </w:tabs>
        <w:spacing w:before="21" w:line="258" w:lineRule="auto"/>
        <w:ind w:left="1184"/>
      </w:pPr>
      <w:r w:rsidRPr="00A460C4">
        <w:t>Act CXII of 2011 on Informational Self-Determination and Freedom of Information (hereinafter: Information Act)</w:t>
      </w:r>
    </w:p>
    <w:p w:rsidR="00D8649A" w:rsidRPr="00A460C4" w:rsidRDefault="006B4894" w:rsidP="007522C5">
      <w:pPr>
        <w:pStyle w:val="Szvegtrzs"/>
        <w:numPr>
          <w:ilvl w:val="1"/>
          <w:numId w:val="4"/>
        </w:numPr>
        <w:tabs>
          <w:tab w:val="left" w:pos="1184"/>
        </w:tabs>
        <w:spacing w:before="2"/>
        <w:ind w:left="1184"/>
      </w:pPr>
      <w:r w:rsidRPr="00A460C4">
        <w:t>Act CCIV of 2011 on National Higher Education (hereinafter: Higher Education Act)</w:t>
      </w: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before="9" w:line="220" w:lineRule="exact"/>
      </w:pPr>
    </w:p>
    <w:p w:rsidR="00D8649A" w:rsidRPr="00A460C4" w:rsidRDefault="006B4894" w:rsidP="007522C5">
      <w:pPr>
        <w:pStyle w:val="Szvegtrzs"/>
        <w:spacing w:line="259" w:lineRule="auto"/>
        <w:jc w:val="both"/>
      </w:pPr>
      <w:r w:rsidRPr="00A460C4">
        <w:t>Unless specific information is provided to the contrary, the scope of the Privacy Policy does not extend to the services and data processing in connection with the promotions, lottery games, services, and other campaigns of, including any content published by, third parties outside of the Controller that advertise or display such content on the website referred to in the Privacy Policy.</w:t>
      </w: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before="10" w:line="200" w:lineRule="exact"/>
        <w:rPr>
          <w:sz w:val="20"/>
          <w:szCs w:val="20"/>
        </w:rPr>
      </w:pPr>
    </w:p>
    <w:p w:rsidR="00D8649A" w:rsidRPr="00A460C4" w:rsidRDefault="006B4894" w:rsidP="007522C5">
      <w:pPr>
        <w:pStyle w:val="Szvegtrzs"/>
        <w:spacing w:line="258" w:lineRule="auto"/>
        <w:jc w:val="both"/>
      </w:pPr>
      <w:r w:rsidRPr="00A460C4">
        <w:t>Unless specific information is provided to the contrary, the scope of the Privacy Policy also does not extend to the services and data processing of websites and service providers that are accessible via links on the website subject to the present Privacy Policy. Such services are governed by the provisions of the privacy policies of the third parties providing these services; the Controller shall not in any way by liable for such data processing.</w:t>
      </w:r>
    </w:p>
    <w:p w:rsidR="00D8649A" w:rsidRPr="00A460C4" w:rsidRDefault="00D8649A" w:rsidP="007522C5">
      <w:pPr>
        <w:spacing w:line="258" w:lineRule="auto"/>
        <w:jc w:val="both"/>
        <w:sectPr w:rsidR="00D8649A" w:rsidRPr="00A460C4">
          <w:type w:val="continuous"/>
          <w:pgSz w:w="11907" w:h="16840"/>
          <w:pgMar w:top="1400" w:right="1300" w:bottom="280" w:left="1300" w:header="708" w:footer="708" w:gutter="0"/>
          <w:cols w:space="708"/>
        </w:sectPr>
      </w:pPr>
    </w:p>
    <w:p w:rsidR="00D8649A" w:rsidRPr="00A460C4" w:rsidRDefault="00D8649A" w:rsidP="007522C5">
      <w:pPr>
        <w:spacing w:before="1" w:line="130" w:lineRule="exact"/>
        <w:rPr>
          <w:sz w:val="13"/>
          <w:szCs w:val="13"/>
        </w:rPr>
      </w:pPr>
    </w:p>
    <w:p w:rsidR="00D8649A" w:rsidRPr="00A460C4" w:rsidRDefault="00D8649A" w:rsidP="007522C5">
      <w:pPr>
        <w:spacing w:line="200" w:lineRule="exact"/>
        <w:rPr>
          <w:sz w:val="20"/>
          <w:szCs w:val="20"/>
        </w:rPr>
      </w:pPr>
    </w:p>
    <w:p w:rsidR="00D8649A" w:rsidRPr="00A460C4" w:rsidRDefault="006B4894" w:rsidP="007522C5">
      <w:pPr>
        <w:pStyle w:val="Cmsor1"/>
        <w:numPr>
          <w:ilvl w:val="0"/>
          <w:numId w:val="4"/>
        </w:numPr>
        <w:tabs>
          <w:tab w:val="left" w:pos="548"/>
        </w:tabs>
        <w:spacing w:before="34"/>
        <w:jc w:val="both"/>
      </w:pPr>
      <w:r w:rsidRPr="00A460C4">
        <w:rPr>
          <w:color w:val="2E5395"/>
        </w:rPr>
        <w:t>Data processing principles</w:t>
      </w:r>
    </w:p>
    <w:p w:rsidR="00D8649A" w:rsidRPr="00A460C4" w:rsidRDefault="006B4894" w:rsidP="007522C5">
      <w:pPr>
        <w:spacing w:before="31" w:line="258" w:lineRule="auto"/>
        <w:ind w:left="116"/>
        <w:jc w:val="both"/>
        <w:rPr>
          <w:rFonts w:ascii="Calibri" w:eastAsia="Calibri" w:hAnsi="Calibri" w:cs="Calibri"/>
        </w:rPr>
      </w:pPr>
      <w:r w:rsidRPr="00A460C4">
        <w:rPr>
          <w:rFonts w:ascii="Calibri" w:hAnsi="Calibri"/>
        </w:rPr>
        <w:t>Personal data shall be processed lawfully and in a transparent manner, ensuring that the personal data concerning natural persons are processed in a fair manner (</w:t>
      </w:r>
      <w:r w:rsidRPr="00A460C4">
        <w:rPr>
          <w:rFonts w:ascii="Calibri" w:hAnsi="Calibri"/>
          <w:i/>
          <w:iCs/>
        </w:rPr>
        <w:t>“lawfulness, fairness and transparency”</w:t>
      </w:r>
      <w:r w:rsidRPr="00A460C4">
        <w:rPr>
          <w:rFonts w:ascii="Calibri" w:hAnsi="Calibri"/>
        </w:rPr>
        <w:t>).</w:t>
      </w:r>
    </w:p>
    <w:p w:rsidR="00D8649A" w:rsidRPr="00A460C4" w:rsidRDefault="00D8649A" w:rsidP="007522C5">
      <w:pPr>
        <w:spacing w:before="2" w:line="160" w:lineRule="exact"/>
        <w:rPr>
          <w:sz w:val="16"/>
          <w:szCs w:val="16"/>
        </w:rPr>
      </w:pPr>
    </w:p>
    <w:p w:rsidR="00D8649A" w:rsidRPr="00A460C4" w:rsidRDefault="006B4894" w:rsidP="007522C5">
      <w:pPr>
        <w:pStyle w:val="Szvegtrzs"/>
        <w:spacing w:line="258" w:lineRule="auto"/>
        <w:jc w:val="both"/>
        <w:rPr>
          <w:rFonts w:cs="Calibri"/>
        </w:rPr>
      </w:pPr>
      <w:r w:rsidRPr="00A460C4">
        <w:t>Personal data may be processed only for specific and explicit lawful purposes where necessary for the exercising of certain rights and fulfilment of obligations. The purpose of processing must be satisfied in all stages of data processing operations; recording of personal data shall be done under the principle of lawfulness and fairness (</w:t>
      </w:r>
      <w:r w:rsidRPr="00A460C4">
        <w:rPr>
          <w:i/>
          <w:iCs/>
        </w:rPr>
        <w:t>“purpose limitation”</w:t>
      </w:r>
      <w:r w:rsidRPr="00A460C4">
        <w:t>).</w:t>
      </w:r>
    </w:p>
    <w:p w:rsidR="00D8649A" w:rsidRPr="00A460C4" w:rsidRDefault="00D8649A" w:rsidP="007522C5">
      <w:pPr>
        <w:spacing w:before="2" w:line="160" w:lineRule="exact"/>
        <w:rPr>
          <w:sz w:val="16"/>
          <w:szCs w:val="16"/>
        </w:rPr>
      </w:pPr>
    </w:p>
    <w:p w:rsidR="00D8649A" w:rsidRPr="00A460C4" w:rsidRDefault="006B4894" w:rsidP="007522C5">
      <w:pPr>
        <w:pStyle w:val="Szvegtrzs"/>
        <w:spacing w:line="258" w:lineRule="auto"/>
        <w:jc w:val="both"/>
        <w:rPr>
          <w:rFonts w:cs="Calibri"/>
        </w:rPr>
      </w:pPr>
      <w:r w:rsidRPr="00A460C4">
        <w:t>The personal data processed must be essential for the purpose of processing and it must be suitable to achieve that purpose. Personal data may be processed to the extent and for the duration necessary to achieve its purpose (</w:t>
      </w:r>
      <w:r w:rsidRPr="00A460C4">
        <w:rPr>
          <w:i/>
          <w:iCs/>
        </w:rPr>
        <w:t>“data minimisation”</w:t>
      </w:r>
      <w:r w:rsidRPr="00A460C4">
        <w:t xml:space="preserve"> and </w:t>
      </w:r>
      <w:r w:rsidRPr="00A460C4">
        <w:rPr>
          <w:i/>
          <w:iCs/>
        </w:rPr>
        <w:t>“storage limitation”</w:t>
      </w:r>
      <w:r w:rsidRPr="00A460C4">
        <w:t>).</w:t>
      </w:r>
    </w:p>
    <w:p w:rsidR="00D8649A" w:rsidRPr="00A460C4" w:rsidRDefault="00D8649A" w:rsidP="007522C5">
      <w:pPr>
        <w:spacing w:before="3" w:line="160" w:lineRule="exact"/>
        <w:rPr>
          <w:sz w:val="16"/>
          <w:szCs w:val="16"/>
        </w:rPr>
      </w:pPr>
    </w:p>
    <w:p w:rsidR="00D8649A" w:rsidRPr="00A460C4" w:rsidRDefault="006B4894" w:rsidP="007522C5">
      <w:pPr>
        <w:pStyle w:val="Szvegtrzs"/>
        <w:spacing w:line="257" w:lineRule="auto"/>
        <w:jc w:val="both"/>
        <w:rPr>
          <w:rFonts w:cs="Calibri"/>
        </w:rPr>
      </w:pPr>
      <w:r w:rsidRPr="00A460C4">
        <w:t>The University shall ensure that the data are accurate and up to date and that any inaccurate personal data are rectified (</w:t>
      </w:r>
      <w:r w:rsidRPr="00A460C4">
        <w:rPr>
          <w:i/>
          <w:iCs/>
        </w:rPr>
        <w:t>“accuracy”</w:t>
      </w:r>
      <w:r w:rsidRPr="00A460C4">
        <w:t>).</w:t>
      </w:r>
    </w:p>
    <w:p w:rsidR="00D8649A" w:rsidRPr="00A460C4" w:rsidRDefault="00D8649A" w:rsidP="007522C5">
      <w:pPr>
        <w:spacing w:before="3" w:line="160" w:lineRule="exact"/>
        <w:rPr>
          <w:sz w:val="16"/>
          <w:szCs w:val="16"/>
        </w:rPr>
      </w:pPr>
    </w:p>
    <w:p w:rsidR="00D8649A" w:rsidRPr="00A460C4" w:rsidRDefault="006B4894" w:rsidP="007522C5">
      <w:pPr>
        <w:pStyle w:val="Szvegtrzs"/>
        <w:spacing w:line="258" w:lineRule="auto"/>
        <w:jc w:val="both"/>
        <w:rPr>
          <w:rFonts w:cs="Calibri"/>
        </w:rPr>
      </w:pPr>
      <w:r w:rsidRPr="00A460C4">
        <w:t>The University shall process personal data in a manner that ensures appropriate security of the personal data, including protection against unauthorised or unlawful processing and against accidental loss, destruction or damage, using appropriate technical or organisational measures (</w:t>
      </w:r>
      <w:r w:rsidRPr="00A460C4">
        <w:rPr>
          <w:i/>
          <w:iCs/>
        </w:rPr>
        <w:t>“availability, integrity, and confidentiality”</w:t>
      </w:r>
      <w:r w:rsidRPr="00A460C4">
        <w:t>).</w:t>
      </w:r>
    </w:p>
    <w:p w:rsidR="00D8649A" w:rsidRPr="00A460C4" w:rsidRDefault="00D8649A" w:rsidP="007522C5">
      <w:pPr>
        <w:spacing w:before="19" w:line="220" w:lineRule="exact"/>
      </w:pPr>
    </w:p>
    <w:p w:rsidR="00D8649A" w:rsidRPr="00A460C4" w:rsidRDefault="006B4894" w:rsidP="007522C5">
      <w:pPr>
        <w:pStyle w:val="Cmsor1"/>
        <w:numPr>
          <w:ilvl w:val="0"/>
          <w:numId w:val="4"/>
        </w:numPr>
        <w:tabs>
          <w:tab w:val="left" w:pos="548"/>
        </w:tabs>
        <w:jc w:val="both"/>
        <w:rPr>
          <w:rFonts w:cs="Calibri Light"/>
        </w:rPr>
      </w:pPr>
      <w:r w:rsidRPr="00A460C4">
        <w:rPr>
          <w:color w:val="2E5395"/>
        </w:rPr>
        <w:t>Definitions</w:t>
      </w:r>
    </w:p>
    <w:p w:rsidR="00D8649A" w:rsidRPr="00A460C4" w:rsidRDefault="006B4894" w:rsidP="007522C5">
      <w:pPr>
        <w:pStyle w:val="Szvegtrzs"/>
        <w:spacing w:before="31" w:line="258" w:lineRule="auto"/>
        <w:jc w:val="both"/>
      </w:pPr>
      <w:r w:rsidRPr="00A460C4">
        <w:rPr>
          <w:i/>
          <w:iCs/>
        </w:rPr>
        <w:t>Processing</w:t>
      </w:r>
      <w:r w:rsidRPr="00A460C4">
        <w:t>: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D8649A" w:rsidRPr="00A460C4" w:rsidRDefault="00D8649A" w:rsidP="007522C5">
      <w:pPr>
        <w:spacing w:before="1" w:line="160" w:lineRule="exact"/>
        <w:rPr>
          <w:sz w:val="16"/>
          <w:szCs w:val="16"/>
        </w:rPr>
      </w:pPr>
    </w:p>
    <w:p w:rsidR="00D8649A" w:rsidRPr="00A460C4" w:rsidRDefault="006B4894" w:rsidP="007522C5">
      <w:pPr>
        <w:pStyle w:val="Szvegtrzs"/>
        <w:spacing w:line="258" w:lineRule="auto"/>
        <w:jc w:val="both"/>
      </w:pPr>
      <w:r w:rsidRPr="00A460C4">
        <w:rPr>
          <w:i/>
          <w:iCs/>
        </w:rPr>
        <w:t>Personal data breach</w:t>
      </w:r>
      <w:r w:rsidRPr="00A460C4">
        <w:t>: a breach of security leading to the accidental or unlawful destruction, loss, alteration, unauthorised disclosure of, or access to, personal data transmitted, stored, or otherwise processed.</w:t>
      </w:r>
    </w:p>
    <w:p w:rsidR="00D8649A" w:rsidRPr="00A460C4" w:rsidRDefault="00D8649A" w:rsidP="007522C5">
      <w:pPr>
        <w:spacing w:before="2" w:line="160" w:lineRule="exact"/>
        <w:rPr>
          <w:sz w:val="16"/>
          <w:szCs w:val="16"/>
        </w:rPr>
      </w:pPr>
    </w:p>
    <w:p w:rsidR="00D8649A" w:rsidRPr="00A460C4" w:rsidRDefault="006B4894" w:rsidP="007522C5">
      <w:pPr>
        <w:pStyle w:val="Szvegtrzs"/>
        <w:jc w:val="both"/>
      </w:pPr>
      <w:r w:rsidRPr="00A460C4">
        <w:rPr>
          <w:i/>
          <w:iCs/>
        </w:rPr>
        <w:t>Website:</w:t>
      </w:r>
      <w:r w:rsidRPr="00A460C4">
        <w:t xml:space="preserve"> the </w:t>
      </w:r>
      <w:hyperlink r:id="rId7">
        <w:r w:rsidRPr="00A460C4">
          <w:t>www.ppke.hu</w:t>
        </w:r>
      </w:hyperlink>
      <w:r w:rsidRPr="00A460C4">
        <w:t xml:space="preserve"> website operated by the Controller.</w:t>
      </w:r>
    </w:p>
    <w:p w:rsidR="00D8649A" w:rsidRPr="00A460C4" w:rsidRDefault="00D8649A" w:rsidP="007522C5">
      <w:pPr>
        <w:spacing w:line="180" w:lineRule="exact"/>
        <w:rPr>
          <w:sz w:val="18"/>
          <w:szCs w:val="18"/>
        </w:rPr>
      </w:pPr>
    </w:p>
    <w:p w:rsidR="00D8649A" w:rsidRPr="00A460C4" w:rsidRDefault="006B4894" w:rsidP="007522C5">
      <w:pPr>
        <w:pStyle w:val="Szvegtrzs"/>
        <w:spacing w:line="259" w:lineRule="auto"/>
        <w:jc w:val="both"/>
      </w:pPr>
      <w:r w:rsidRPr="00A460C4">
        <w:rPr>
          <w:i/>
          <w:iCs/>
        </w:rPr>
        <w:t>Service(s)</w:t>
      </w:r>
      <w:r w:rsidRPr="00A460C4">
        <w:t>: the services operated and provided by the Controller and accessible on the Website.</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60" w:lineRule="auto"/>
        <w:jc w:val="both"/>
      </w:pPr>
      <w:r w:rsidRPr="00A460C4">
        <w:rPr>
          <w:i/>
        </w:rPr>
        <w:t>User</w:t>
      </w:r>
      <w:r w:rsidRPr="00A460C4">
        <w:t>: the natural person who has registered for the Services and provides the personal data specified below as part of such registration process.</w:t>
      </w:r>
    </w:p>
    <w:p w:rsidR="00D8649A" w:rsidRPr="00A460C4" w:rsidRDefault="00D8649A" w:rsidP="007522C5">
      <w:pPr>
        <w:spacing w:before="8" w:line="150" w:lineRule="exact"/>
        <w:rPr>
          <w:sz w:val="15"/>
          <w:szCs w:val="15"/>
        </w:rPr>
      </w:pPr>
    </w:p>
    <w:p w:rsidR="00D8649A" w:rsidRPr="00A460C4" w:rsidRDefault="006B4894" w:rsidP="007522C5">
      <w:pPr>
        <w:ind w:left="116"/>
        <w:jc w:val="both"/>
        <w:rPr>
          <w:rFonts w:ascii="Calibri" w:eastAsia="Calibri" w:hAnsi="Calibri" w:cs="Calibri"/>
        </w:rPr>
      </w:pPr>
      <w:r w:rsidRPr="00A460C4">
        <w:rPr>
          <w:rFonts w:ascii="Calibri" w:hAnsi="Calibri"/>
          <w:i/>
          <w:iCs/>
        </w:rPr>
        <w:t xml:space="preserve">Privacy Policy: </w:t>
      </w:r>
      <w:r w:rsidRPr="00A460C4">
        <w:rPr>
          <w:rFonts w:ascii="Calibri" w:hAnsi="Calibri"/>
        </w:rPr>
        <w:t>the Controller's present Privacy Policy.</w:t>
      </w:r>
    </w:p>
    <w:p w:rsidR="00D8649A" w:rsidRPr="00A460C4" w:rsidRDefault="00D8649A" w:rsidP="007522C5">
      <w:pPr>
        <w:spacing w:before="3" w:line="180" w:lineRule="exact"/>
        <w:rPr>
          <w:sz w:val="18"/>
          <w:szCs w:val="18"/>
        </w:rPr>
      </w:pPr>
    </w:p>
    <w:p w:rsidR="00D8649A" w:rsidRPr="00A460C4" w:rsidRDefault="006B4894" w:rsidP="007522C5">
      <w:pPr>
        <w:pStyle w:val="Szvegtrzs"/>
        <w:spacing w:line="258" w:lineRule="auto"/>
        <w:jc w:val="both"/>
        <w:rPr>
          <w:rFonts w:cs="Calibri"/>
        </w:rPr>
      </w:pPr>
      <w:r w:rsidRPr="00A460C4">
        <w:rPr>
          <w:i/>
          <w:iCs/>
        </w:rPr>
        <w:t>Personal data</w:t>
      </w:r>
      <w:r w:rsidRPr="00A460C4">
        <w:t>: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D8649A" w:rsidRPr="00A460C4" w:rsidRDefault="00D8649A" w:rsidP="007522C5">
      <w:pPr>
        <w:spacing w:before="9" w:line="150" w:lineRule="exact"/>
        <w:rPr>
          <w:sz w:val="15"/>
          <w:szCs w:val="15"/>
        </w:rPr>
      </w:pPr>
    </w:p>
    <w:p w:rsidR="00D8649A" w:rsidRPr="00A460C4" w:rsidRDefault="006B4894" w:rsidP="007522C5">
      <w:pPr>
        <w:ind w:left="116"/>
        <w:jc w:val="both"/>
        <w:rPr>
          <w:rFonts w:ascii="Calibri" w:eastAsia="Calibri" w:hAnsi="Calibri" w:cs="Calibri"/>
        </w:rPr>
      </w:pPr>
      <w:r w:rsidRPr="00A460C4">
        <w:rPr>
          <w:rFonts w:ascii="Calibri" w:hAnsi="Calibri"/>
          <w:i/>
          <w:iCs/>
        </w:rPr>
        <w:t>Special data:</w:t>
      </w:r>
    </w:p>
    <w:p w:rsidR="00D8649A" w:rsidRPr="00A460C4" w:rsidRDefault="00D8649A" w:rsidP="007522C5">
      <w:pPr>
        <w:jc w:val="both"/>
        <w:rPr>
          <w:rFonts w:ascii="Calibri" w:eastAsia="Calibri" w:hAnsi="Calibri" w:cs="Calibri"/>
        </w:rPr>
        <w:sectPr w:rsidR="00D8649A" w:rsidRPr="00A460C4">
          <w:pgSz w:w="11907" w:h="16840"/>
          <w:pgMar w:top="1560" w:right="1300" w:bottom="280" w:left="1300" w:header="708" w:footer="708" w:gutter="0"/>
          <w:cols w:space="708"/>
        </w:sectPr>
      </w:pPr>
    </w:p>
    <w:p w:rsidR="00D8649A" w:rsidRPr="00A460C4" w:rsidRDefault="006B4894" w:rsidP="007522C5">
      <w:pPr>
        <w:pStyle w:val="Szvegtrzs"/>
        <w:numPr>
          <w:ilvl w:val="0"/>
          <w:numId w:val="3"/>
        </w:numPr>
        <w:tabs>
          <w:tab w:val="left" w:pos="836"/>
        </w:tabs>
        <w:spacing w:before="54" w:line="259" w:lineRule="auto"/>
        <w:ind w:left="836"/>
        <w:jc w:val="both"/>
      </w:pPr>
      <w:r w:rsidRPr="00A460C4">
        <w:lastRenderedPageBreak/>
        <w:t>personal data revealing racial origin or nationality, political opinions and any affiliation with political parties, religious or philosophical beliefs or trade-union membership, and personal data concerning sex life;</w:t>
      </w:r>
    </w:p>
    <w:p w:rsidR="00D8649A" w:rsidRPr="00A460C4" w:rsidRDefault="006B4894" w:rsidP="007522C5">
      <w:pPr>
        <w:pStyle w:val="Szvegtrzs"/>
        <w:numPr>
          <w:ilvl w:val="0"/>
          <w:numId w:val="3"/>
        </w:numPr>
        <w:tabs>
          <w:tab w:val="left" w:pos="836"/>
        </w:tabs>
        <w:spacing w:line="257" w:lineRule="auto"/>
        <w:ind w:left="836"/>
        <w:jc w:val="both"/>
      </w:pPr>
      <w:r w:rsidRPr="00A460C4">
        <w:t>personal data concerning health, pathological addictions, or criminal record.</w:t>
      </w:r>
    </w:p>
    <w:p w:rsidR="00D8649A" w:rsidRPr="00A460C4" w:rsidRDefault="00D8649A" w:rsidP="007522C5">
      <w:pPr>
        <w:spacing w:before="3" w:line="160" w:lineRule="exact"/>
        <w:rPr>
          <w:sz w:val="16"/>
          <w:szCs w:val="16"/>
        </w:rPr>
      </w:pPr>
    </w:p>
    <w:p w:rsidR="00D8649A" w:rsidRPr="00A460C4" w:rsidRDefault="006B4894" w:rsidP="007522C5">
      <w:pPr>
        <w:pStyle w:val="Szvegtrzs"/>
        <w:spacing w:line="258" w:lineRule="auto"/>
        <w:jc w:val="both"/>
        <w:rPr>
          <w:rFonts w:cs="Calibri"/>
        </w:rPr>
      </w:pPr>
      <w:r w:rsidRPr="00A460C4">
        <w:rPr>
          <w:i/>
          <w:iCs/>
        </w:rPr>
        <w:t>Consent of the data subject</w:t>
      </w:r>
      <w:r w:rsidRPr="00A460C4">
        <w:t>: any freely given, specific, informed and unambiguous indication of the data subject’s wishes by which he or she, by a statement or by a clear affirmative action, signifies agreement to the processing of personal data relating to him or her.</w:t>
      </w:r>
    </w:p>
    <w:p w:rsidR="00D8649A" w:rsidRPr="00A460C4" w:rsidRDefault="00D8649A" w:rsidP="007522C5">
      <w:pPr>
        <w:spacing w:before="2" w:line="160" w:lineRule="exact"/>
        <w:rPr>
          <w:sz w:val="16"/>
          <w:szCs w:val="16"/>
        </w:rPr>
      </w:pPr>
    </w:p>
    <w:p w:rsidR="00D8649A" w:rsidRPr="00A460C4" w:rsidRDefault="006B4894" w:rsidP="007522C5">
      <w:pPr>
        <w:pStyle w:val="Szvegtrzs"/>
        <w:spacing w:line="258" w:lineRule="auto"/>
        <w:jc w:val="both"/>
      </w:pPr>
      <w:r w:rsidRPr="00A460C4">
        <w:rPr>
          <w:i/>
          <w:iCs/>
        </w:rPr>
        <w:t>Information</w:t>
      </w:r>
      <w:r w:rsidRPr="00A460C4">
        <w:t>: the Controller shall be obliged to respond to requests from the data subject without undue delay and at the latest within one month as to whether or not personal data concerning the data subject are being processed, and, where that is the case, to provide access to the personal data and the following information:</w:t>
      </w:r>
    </w:p>
    <w:p w:rsidR="00D8649A" w:rsidRPr="00A460C4" w:rsidRDefault="00D8649A" w:rsidP="007522C5">
      <w:pPr>
        <w:spacing w:before="1" w:line="160" w:lineRule="exact"/>
        <w:rPr>
          <w:sz w:val="16"/>
          <w:szCs w:val="16"/>
        </w:rPr>
      </w:pPr>
    </w:p>
    <w:p w:rsidR="00D8649A" w:rsidRPr="00A460C4" w:rsidRDefault="006B4894" w:rsidP="007522C5">
      <w:pPr>
        <w:pStyle w:val="Szvegtrzs"/>
        <w:numPr>
          <w:ilvl w:val="1"/>
          <w:numId w:val="4"/>
        </w:numPr>
        <w:tabs>
          <w:tab w:val="left" w:pos="836"/>
        </w:tabs>
        <w:ind w:left="836"/>
      </w:pPr>
      <w:r w:rsidRPr="00A460C4">
        <w:t>the purposes of the processing;</w:t>
      </w:r>
    </w:p>
    <w:p w:rsidR="00D8649A" w:rsidRPr="00A460C4" w:rsidRDefault="006B4894" w:rsidP="007522C5">
      <w:pPr>
        <w:pStyle w:val="Szvegtrzs"/>
        <w:numPr>
          <w:ilvl w:val="1"/>
          <w:numId w:val="4"/>
        </w:numPr>
        <w:tabs>
          <w:tab w:val="left" w:pos="836"/>
        </w:tabs>
        <w:spacing w:before="23"/>
        <w:ind w:left="836"/>
      </w:pPr>
      <w:r w:rsidRPr="00A460C4">
        <w:t>the categories of personal data concerned;</w:t>
      </w:r>
    </w:p>
    <w:p w:rsidR="00D8649A" w:rsidRPr="00A460C4" w:rsidRDefault="006B4894" w:rsidP="007522C5">
      <w:pPr>
        <w:pStyle w:val="Szvegtrzs"/>
        <w:numPr>
          <w:ilvl w:val="1"/>
          <w:numId w:val="4"/>
        </w:numPr>
        <w:tabs>
          <w:tab w:val="left" w:pos="836"/>
        </w:tabs>
        <w:spacing w:before="23" w:line="258" w:lineRule="auto"/>
        <w:ind w:left="836"/>
        <w:jc w:val="both"/>
      </w:pPr>
      <w:r w:rsidRPr="00A460C4">
        <w:t>the recipients or categories of recipient to whom the personal data have been or will be disclosed, in particular recipients in third countries or international organisations;</w:t>
      </w:r>
    </w:p>
    <w:p w:rsidR="00D8649A" w:rsidRPr="00A460C4" w:rsidRDefault="006B4894" w:rsidP="007522C5">
      <w:pPr>
        <w:pStyle w:val="Szvegtrzs"/>
        <w:numPr>
          <w:ilvl w:val="1"/>
          <w:numId w:val="4"/>
        </w:numPr>
        <w:tabs>
          <w:tab w:val="left" w:pos="836"/>
        </w:tabs>
        <w:spacing w:before="3" w:line="258" w:lineRule="auto"/>
        <w:ind w:left="836"/>
        <w:jc w:val="both"/>
        <w:rPr>
          <w:rFonts w:cs="Calibri"/>
        </w:rPr>
      </w:pPr>
      <w:r w:rsidRPr="00A460C4">
        <w:t>where possible, the envisaged period for which the personal data will be stored, or, if not possible, the criteria used to determine that period.</w:t>
      </w:r>
    </w:p>
    <w:p w:rsidR="00D8649A" w:rsidRPr="00A460C4" w:rsidRDefault="00D8649A" w:rsidP="007522C5">
      <w:pPr>
        <w:spacing w:before="9" w:line="150" w:lineRule="exact"/>
        <w:rPr>
          <w:sz w:val="15"/>
          <w:szCs w:val="15"/>
        </w:rPr>
      </w:pPr>
    </w:p>
    <w:p w:rsidR="00D8649A" w:rsidRPr="00A460C4" w:rsidRDefault="006B4894" w:rsidP="007522C5">
      <w:pPr>
        <w:pStyle w:val="Szvegtrzs"/>
        <w:spacing w:line="259" w:lineRule="auto"/>
        <w:jc w:val="both"/>
      </w:pPr>
      <w:r w:rsidRPr="00A460C4">
        <w:rPr>
          <w:i/>
          <w:iCs/>
        </w:rPr>
        <w:t>Rectification</w:t>
      </w:r>
      <w:r w:rsidRPr="00A460C4">
        <w:t>: the data subject shall have the right to obtain from the Controller without undue delay the rectification of inaccurate personal data concerning him or her.</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jc w:val="both"/>
      </w:pPr>
      <w:r w:rsidRPr="00A460C4">
        <w:rPr>
          <w:i/>
          <w:iCs/>
        </w:rPr>
        <w:t>Erasure:</w:t>
      </w:r>
      <w:r w:rsidRPr="00A460C4">
        <w:t xml:space="preserve"> The data subject shall have the right to obtain from the Controller the erasure of personal data concerning him or her without undue delay and the Controller shall have the obligation to erase personal data without undue delay where:</w:t>
      </w:r>
    </w:p>
    <w:p w:rsidR="00D8649A" w:rsidRPr="00A460C4" w:rsidRDefault="00D8649A" w:rsidP="007522C5">
      <w:pPr>
        <w:spacing w:before="10" w:line="150" w:lineRule="exact"/>
        <w:rPr>
          <w:sz w:val="15"/>
          <w:szCs w:val="15"/>
        </w:rPr>
      </w:pPr>
    </w:p>
    <w:p w:rsidR="00D8649A" w:rsidRPr="00A460C4" w:rsidRDefault="006B4894" w:rsidP="007522C5">
      <w:pPr>
        <w:pStyle w:val="Szvegtrzs"/>
        <w:numPr>
          <w:ilvl w:val="1"/>
          <w:numId w:val="4"/>
        </w:numPr>
        <w:tabs>
          <w:tab w:val="left" w:pos="836"/>
        </w:tabs>
        <w:spacing w:line="258" w:lineRule="auto"/>
        <w:ind w:left="836"/>
        <w:jc w:val="both"/>
      </w:pPr>
      <w:r w:rsidRPr="00A460C4">
        <w:t>the personal data are no longer necessary in relation to the purposes for which they were collected or otherwise processed;</w:t>
      </w:r>
    </w:p>
    <w:p w:rsidR="00D8649A" w:rsidRPr="00A460C4" w:rsidRDefault="006B4894" w:rsidP="007522C5">
      <w:pPr>
        <w:pStyle w:val="Szvegtrzs"/>
        <w:numPr>
          <w:ilvl w:val="1"/>
          <w:numId w:val="4"/>
        </w:numPr>
        <w:tabs>
          <w:tab w:val="left" w:pos="836"/>
        </w:tabs>
        <w:ind w:left="836"/>
      </w:pPr>
      <w:r w:rsidRPr="00A460C4">
        <w:t>the data subject withdraws consent and there is no other legal grounds for the processing;</w:t>
      </w:r>
    </w:p>
    <w:p w:rsidR="00D8649A" w:rsidRPr="00A460C4" w:rsidRDefault="006B4894" w:rsidP="007522C5">
      <w:pPr>
        <w:pStyle w:val="Szvegtrzs"/>
        <w:numPr>
          <w:ilvl w:val="1"/>
          <w:numId w:val="4"/>
        </w:numPr>
        <w:tabs>
          <w:tab w:val="left" w:pos="836"/>
        </w:tabs>
        <w:spacing w:before="23" w:line="258" w:lineRule="auto"/>
        <w:ind w:left="836"/>
        <w:jc w:val="both"/>
      </w:pPr>
      <w:r w:rsidRPr="00A460C4">
        <w:t>the data subject objects to the processing and there are no overriding legitimate grounds for the processing;</w:t>
      </w:r>
    </w:p>
    <w:p w:rsidR="00D8649A" w:rsidRPr="00A460C4" w:rsidRDefault="006B4894" w:rsidP="007522C5">
      <w:pPr>
        <w:pStyle w:val="Szvegtrzs"/>
        <w:numPr>
          <w:ilvl w:val="1"/>
          <w:numId w:val="4"/>
        </w:numPr>
        <w:tabs>
          <w:tab w:val="left" w:pos="836"/>
        </w:tabs>
        <w:ind w:left="836"/>
      </w:pPr>
      <w:r w:rsidRPr="00A460C4">
        <w:t>the personal data have been unlawfully processed;</w:t>
      </w:r>
    </w:p>
    <w:p w:rsidR="00D8649A" w:rsidRPr="00A460C4" w:rsidRDefault="006B4894" w:rsidP="007522C5">
      <w:pPr>
        <w:pStyle w:val="Szvegtrzs"/>
        <w:numPr>
          <w:ilvl w:val="1"/>
          <w:numId w:val="4"/>
        </w:numPr>
        <w:tabs>
          <w:tab w:val="left" w:pos="836"/>
        </w:tabs>
        <w:spacing w:before="23" w:line="258" w:lineRule="auto"/>
        <w:ind w:left="836"/>
        <w:jc w:val="both"/>
        <w:rPr>
          <w:rFonts w:cs="Calibri"/>
        </w:rPr>
      </w:pPr>
      <w:r w:rsidRPr="00A460C4">
        <w:t>the personal data have to be erased for compliance with a legal obligation in Union or Member State law to which the Controller is subject.</w:t>
      </w:r>
    </w:p>
    <w:p w:rsidR="00D8649A" w:rsidRPr="00A460C4" w:rsidRDefault="00D8649A" w:rsidP="007522C5">
      <w:pPr>
        <w:spacing w:before="9" w:line="150" w:lineRule="exact"/>
        <w:rPr>
          <w:sz w:val="15"/>
          <w:szCs w:val="15"/>
        </w:rPr>
      </w:pPr>
    </w:p>
    <w:p w:rsidR="00D8649A" w:rsidRPr="00A460C4" w:rsidRDefault="006B4894" w:rsidP="007522C5">
      <w:pPr>
        <w:pStyle w:val="Szvegtrzs"/>
        <w:spacing w:line="260" w:lineRule="auto"/>
        <w:jc w:val="both"/>
        <w:rPr>
          <w:rFonts w:cs="Calibri"/>
        </w:rPr>
      </w:pPr>
      <w:r w:rsidRPr="00A460C4">
        <w:rPr>
          <w:i/>
          <w:iCs/>
        </w:rPr>
        <w:t>Restriction:</w:t>
      </w:r>
      <w:r w:rsidRPr="00A460C4">
        <w:t xml:space="preserve"> the data subject shall have the right to obtain from the Controller restriction of processing, meaning the marking of stored personal data with the aim of limiting their processing in the future.</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jc w:val="both"/>
      </w:pPr>
      <w:r w:rsidRPr="00A460C4">
        <w:rPr>
          <w:i/>
          <w:iCs/>
        </w:rPr>
        <w:t>Objection:</w:t>
      </w:r>
      <w:r w:rsidRPr="00A460C4">
        <w:t xml:space="preserve"> the data subject’s declaration objecting to the processing of his/her personal data and requesting the termination of data processing, as well as the erasure of the data processed.</w:t>
      </w:r>
    </w:p>
    <w:p w:rsidR="00D8649A" w:rsidRPr="00A460C4" w:rsidRDefault="00D8649A" w:rsidP="007522C5">
      <w:pPr>
        <w:spacing w:before="1" w:line="160" w:lineRule="exact"/>
        <w:rPr>
          <w:sz w:val="16"/>
          <w:szCs w:val="16"/>
        </w:rPr>
      </w:pPr>
    </w:p>
    <w:p w:rsidR="00D8649A" w:rsidRPr="00A460C4" w:rsidRDefault="006B4894" w:rsidP="007522C5">
      <w:pPr>
        <w:pStyle w:val="Szvegtrzs"/>
        <w:jc w:val="both"/>
      </w:pPr>
      <w:r w:rsidRPr="00A460C4">
        <w:rPr>
          <w:i/>
          <w:iCs/>
        </w:rPr>
        <w:t>Data subject:</w:t>
      </w:r>
      <w:r w:rsidRPr="00A460C4">
        <w:t xml:space="preserve"> any natural person directly or indirectly identifiable by reference to specific personal data.</w:t>
      </w:r>
    </w:p>
    <w:p w:rsidR="00D8649A" w:rsidRPr="00A460C4" w:rsidRDefault="00D8649A" w:rsidP="007522C5">
      <w:pPr>
        <w:pStyle w:val="Szvegtrzs"/>
        <w:spacing w:before="19"/>
        <w:jc w:val="both"/>
      </w:pPr>
    </w:p>
    <w:p w:rsidR="00D8649A" w:rsidRPr="00A460C4" w:rsidRDefault="00D8649A" w:rsidP="007522C5">
      <w:pPr>
        <w:spacing w:before="3" w:line="180" w:lineRule="exact"/>
        <w:rPr>
          <w:sz w:val="18"/>
          <w:szCs w:val="18"/>
        </w:rPr>
      </w:pPr>
    </w:p>
    <w:p w:rsidR="00D8649A" w:rsidRPr="00A460C4" w:rsidRDefault="006B4894" w:rsidP="007522C5">
      <w:pPr>
        <w:pStyle w:val="Szvegtrzs"/>
        <w:spacing w:line="258" w:lineRule="auto"/>
        <w:jc w:val="both"/>
      </w:pPr>
      <w:r w:rsidRPr="00A460C4">
        <w:rPr>
          <w:i/>
          <w:iCs/>
        </w:rPr>
        <w:t>Controller:</w:t>
      </w:r>
      <w:r w:rsidRPr="00A460C4">
        <w:t xml:space="preserve">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D8649A" w:rsidRPr="00A460C4" w:rsidRDefault="00D8649A" w:rsidP="007522C5">
      <w:pPr>
        <w:spacing w:line="258" w:lineRule="auto"/>
        <w:jc w:val="both"/>
        <w:sectPr w:rsidR="00D8649A" w:rsidRPr="00A460C4">
          <w:pgSz w:w="11907" w:h="16840"/>
          <w:pgMar w:top="1340" w:right="1300" w:bottom="280" w:left="1300" w:header="708" w:footer="708" w:gutter="0"/>
          <w:cols w:space="708"/>
        </w:sectPr>
      </w:pPr>
    </w:p>
    <w:p w:rsidR="00D8649A" w:rsidRPr="00A460C4" w:rsidRDefault="00D8649A" w:rsidP="007522C5">
      <w:pPr>
        <w:pStyle w:val="Szvegtrzs"/>
        <w:spacing w:before="54" w:line="259" w:lineRule="auto"/>
        <w:jc w:val="both"/>
      </w:pPr>
    </w:p>
    <w:p w:rsidR="00D8649A" w:rsidRPr="00A460C4" w:rsidRDefault="00D8649A" w:rsidP="007522C5">
      <w:pPr>
        <w:spacing w:line="160" w:lineRule="exact"/>
        <w:rPr>
          <w:sz w:val="16"/>
          <w:szCs w:val="16"/>
        </w:rPr>
      </w:pPr>
    </w:p>
    <w:p w:rsidR="00D8649A" w:rsidRPr="00A460C4" w:rsidRDefault="006B4894" w:rsidP="007522C5">
      <w:pPr>
        <w:pStyle w:val="Szvegtrzs"/>
        <w:spacing w:line="258" w:lineRule="auto"/>
        <w:jc w:val="both"/>
      </w:pPr>
      <w:r w:rsidRPr="00A460C4">
        <w:rPr>
          <w:i/>
          <w:iCs/>
        </w:rPr>
        <w:t>Processor:</w:t>
      </w:r>
      <w:r w:rsidRPr="00A460C4">
        <w:t xml:space="preserve"> any natural or legal person or organisation without legal personality processing the data on the grounds of a contract concluded with the controller, including contracts concluded pursuant to legislative provisions.</w:t>
      </w:r>
    </w:p>
    <w:p w:rsidR="00D8649A" w:rsidRPr="00A460C4" w:rsidRDefault="00D8649A" w:rsidP="007522C5">
      <w:pPr>
        <w:spacing w:before="2" w:line="160" w:lineRule="exact"/>
        <w:rPr>
          <w:sz w:val="16"/>
          <w:szCs w:val="16"/>
        </w:rPr>
      </w:pPr>
    </w:p>
    <w:p w:rsidR="00D8649A" w:rsidRPr="00A460C4" w:rsidRDefault="006B4894" w:rsidP="007522C5">
      <w:pPr>
        <w:pStyle w:val="Szvegtrzs"/>
        <w:spacing w:line="257" w:lineRule="auto"/>
        <w:jc w:val="both"/>
      </w:pPr>
      <w:r w:rsidRPr="00A460C4">
        <w:rPr>
          <w:i/>
          <w:iCs/>
        </w:rPr>
        <w:t>Third party:</w:t>
      </w:r>
      <w:r w:rsidRPr="00A460C4">
        <w:t xml:space="preserve"> any natural or legal person, or organisation without legal personality other than the data subject, the controller, and the processor.</w:t>
      </w:r>
    </w:p>
    <w:p w:rsidR="00D8649A" w:rsidRPr="00A460C4" w:rsidRDefault="00D8649A" w:rsidP="007522C5">
      <w:pPr>
        <w:spacing w:before="3" w:line="160" w:lineRule="exact"/>
        <w:rPr>
          <w:sz w:val="16"/>
          <w:szCs w:val="16"/>
        </w:rPr>
      </w:pPr>
    </w:p>
    <w:p w:rsidR="00D8649A" w:rsidRPr="00A460C4" w:rsidRDefault="006B4894" w:rsidP="007522C5">
      <w:pPr>
        <w:pStyle w:val="Szvegtrzs"/>
        <w:spacing w:line="258" w:lineRule="auto"/>
        <w:jc w:val="both"/>
      </w:pPr>
      <w:r w:rsidRPr="00A460C4">
        <w:rPr>
          <w:i/>
          <w:iCs/>
        </w:rPr>
        <w:t>Data processing:</w:t>
      </w:r>
      <w:r w:rsidRPr="00A460C4">
        <w:t xml:space="preserve"> any operation or the totality of operations performed on the data, irrespective of the procedure applied; in particular, collecting, recording, registering, classifying, storing, modifying, using, querying, transferring, disclosing, synchronising or connecting, blocking, erasing and destructing the data, as well as preventing their further use, taking photos, making audio or visual recordings, as well as registering physical characteristics suitable for personal identification (such as fingerprints or palm prints, DNA samples, iris scans).</w:t>
      </w:r>
    </w:p>
    <w:p w:rsidR="00D8649A" w:rsidRPr="00A460C4" w:rsidRDefault="00D8649A" w:rsidP="007522C5">
      <w:pPr>
        <w:spacing w:before="2" w:line="160" w:lineRule="exact"/>
        <w:rPr>
          <w:sz w:val="16"/>
          <w:szCs w:val="16"/>
        </w:rPr>
      </w:pPr>
    </w:p>
    <w:p w:rsidR="00D8649A" w:rsidRPr="00A460C4" w:rsidRDefault="006B4894" w:rsidP="007522C5">
      <w:pPr>
        <w:pStyle w:val="Szvegtrzs"/>
        <w:spacing w:line="259" w:lineRule="auto"/>
        <w:jc w:val="both"/>
      </w:pPr>
      <w:r w:rsidRPr="00A460C4">
        <w:rPr>
          <w:i/>
          <w:iCs/>
        </w:rPr>
        <w:t>Data transfer:</w:t>
      </w:r>
      <w:r w:rsidRPr="00A460C4">
        <w:t xml:space="preserve"> ensuring access to the data for specific third parties. </w:t>
      </w:r>
      <w:r w:rsidRPr="00A460C4">
        <w:rPr>
          <w:i/>
          <w:iCs/>
        </w:rPr>
        <w:t>Disclosure:</w:t>
      </w:r>
      <w:r w:rsidRPr="00A460C4">
        <w:t xml:space="preserve"> providing open access to the data.</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jc w:val="both"/>
      </w:pPr>
      <w:r w:rsidRPr="00A460C4">
        <w:rPr>
          <w:i/>
          <w:iCs/>
        </w:rPr>
        <w:t>Data erasure:</w:t>
      </w:r>
      <w:r w:rsidRPr="00A460C4">
        <w:t xml:space="preserve"> making data unrecognisable in a way that it can never again be restored.</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jc w:val="both"/>
      </w:pPr>
      <w:r w:rsidRPr="00A460C4">
        <w:rPr>
          <w:i/>
          <w:iCs/>
        </w:rPr>
        <w:t xml:space="preserve">Data destruction: </w:t>
      </w:r>
      <w:r w:rsidRPr="00A460C4">
        <w:t xml:space="preserve">complete physical destruction of the data carrier recording the data. </w:t>
      </w:r>
      <w:r w:rsidRPr="00A460C4">
        <w:rPr>
          <w:i/>
          <w:iCs/>
        </w:rPr>
        <w:t>Data processing:</w:t>
      </w:r>
      <w:r w:rsidRPr="00A460C4">
        <w:t xml:space="preserve"> performing technical tasks in connection with data processing operations, irrespective of the method and means used for executing the operations, as well as the place of execution, provided that the technical task is performed on the data.</w:t>
      </w:r>
    </w:p>
    <w:p w:rsidR="00D8649A" w:rsidRPr="00A460C4" w:rsidRDefault="00D8649A" w:rsidP="007522C5">
      <w:pPr>
        <w:spacing w:before="9" w:line="150" w:lineRule="exact"/>
        <w:rPr>
          <w:sz w:val="15"/>
          <w:szCs w:val="15"/>
        </w:rPr>
      </w:pPr>
    </w:p>
    <w:p w:rsidR="00D8649A" w:rsidRPr="00A460C4" w:rsidRDefault="006B4894" w:rsidP="007522C5">
      <w:pPr>
        <w:pStyle w:val="Szvegtrzs"/>
        <w:spacing w:line="258" w:lineRule="auto"/>
        <w:jc w:val="both"/>
        <w:rPr>
          <w:rFonts w:cs="Calibri"/>
        </w:rPr>
      </w:pPr>
      <w:r w:rsidRPr="00A460C4">
        <w:rPr>
          <w:i/>
          <w:iCs/>
        </w:rPr>
        <w:t>Pseudonymisation:</w:t>
      </w:r>
      <w:r w:rsidRPr="00A460C4">
        <w:t xml:space="preserve">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D8649A" w:rsidRPr="00A460C4" w:rsidRDefault="00D8649A" w:rsidP="007522C5">
      <w:pPr>
        <w:spacing w:line="258" w:lineRule="auto"/>
        <w:jc w:val="both"/>
        <w:rPr>
          <w:rFonts w:ascii="Calibri" w:eastAsia="Calibri" w:hAnsi="Calibri" w:cs="Calibri"/>
        </w:rPr>
        <w:sectPr w:rsidR="00D8649A" w:rsidRPr="00A460C4">
          <w:pgSz w:w="11907" w:h="16840"/>
          <w:pgMar w:top="1340" w:right="1300" w:bottom="280" w:left="1300" w:header="708" w:footer="708" w:gutter="0"/>
          <w:cols w:space="708"/>
        </w:sectPr>
      </w:pPr>
    </w:p>
    <w:p w:rsidR="00D8649A" w:rsidRPr="00A460C4" w:rsidRDefault="006B4894" w:rsidP="007522C5">
      <w:pPr>
        <w:pStyle w:val="Cmsor1"/>
        <w:numPr>
          <w:ilvl w:val="0"/>
          <w:numId w:val="4"/>
        </w:numPr>
        <w:tabs>
          <w:tab w:val="left" w:pos="548"/>
        </w:tabs>
        <w:spacing w:before="35"/>
      </w:pPr>
      <w:r w:rsidRPr="00A460C4">
        <w:rPr>
          <w:color w:val="2E5395"/>
        </w:rPr>
        <w:lastRenderedPageBreak/>
        <w:t>Processing visitor data</w:t>
      </w:r>
    </w:p>
    <w:p w:rsidR="00D8649A" w:rsidRPr="00A460C4" w:rsidRDefault="006B4894" w:rsidP="007522C5">
      <w:pPr>
        <w:pStyle w:val="Szvegtrzs"/>
        <w:spacing w:before="31"/>
      </w:pPr>
      <w:r w:rsidRPr="00A460C4">
        <w:t>The following visitor data are collected.</w:t>
      </w:r>
    </w:p>
    <w:p w:rsidR="00D8649A" w:rsidRPr="00A460C4" w:rsidRDefault="00D8649A" w:rsidP="007522C5">
      <w:pPr>
        <w:spacing w:before="3" w:line="180" w:lineRule="exact"/>
        <w:rPr>
          <w:sz w:val="18"/>
          <w:szCs w:val="18"/>
        </w:rPr>
      </w:pPr>
    </w:p>
    <w:p w:rsidR="00D8649A" w:rsidRPr="00A460C4" w:rsidRDefault="000C0843" w:rsidP="007522C5">
      <w:pPr>
        <w:pStyle w:val="Cmsor2"/>
        <w:numPr>
          <w:ilvl w:val="1"/>
          <w:numId w:val="2"/>
        </w:numPr>
        <w:tabs>
          <w:tab w:val="left" w:pos="692"/>
        </w:tabs>
      </w:pPr>
      <w:r>
        <w:rPr>
          <w:noProof/>
          <w:lang w:val="hu-HU" w:eastAsia="hu-HU"/>
        </w:rPr>
        <mc:AlternateContent>
          <mc:Choice Requires="wpg">
            <w:drawing>
              <wp:anchor distT="0" distB="0" distL="114300" distR="114300" simplePos="0" relativeHeight="251686912" behindDoc="1" locked="0" layoutInCell="1" allowOverlap="1">
                <wp:simplePos x="0" y="0"/>
                <wp:positionH relativeFrom="page">
                  <wp:posOffset>895985</wp:posOffset>
                </wp:positionH>
                <wp:positionV relativeFrom="paragraph">
                  <wp:posOffset>217805</wp:posOffset>
                </wp:positionV>
                <wp:extent cx="5862320" cy="1043940"/>
                <wp:effectExtent l="10160" t="10160" r="4445"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1043940"/>
                          <a:chOff x="1411" y="343"/>
                          <a:chExt cx="9232" cy="1644"/>
                        </a:xfrm>
                      </wpg:grpSpPr>
                      <wpg:grpSp>
                        <wpg:cNvPr id="2" name="Group 57"/>
                        <wpg:cNvGrpSpPr>
                          <a:grpSpLocks/>
                        </wpg:cNvGrpSpPr>
                        <wpg:grpSpPr bwMode="auto">
                          <a:xfrm>
                            <a:off x="4575" y="353"/>
                            <a:ext cx="108" cy="269"/>
                            <a:chOff x="4575" y="353"/>
                            <a:chExt cx="108" cy="269"/>
                          </a:xfrm>
                        </wpg:grpSpPr>
                        <wps:wsp>
                          <wps:cNvPr id="3" name="Freeform 58"/>
                          <wps:cNvSpPr>
                            <a:spLocks/>
                          </wps:cNvSpPr>
                          <wps:spPr bwMode="auto">
                            <a:xfrm>
                              <a:off x="4575" y="353"/>
                              <a:ext cx="108" cy="269"/>
                            </a:xfrm>
                            <a:custGeom>
                              <a:avLst/>
                              <a:gdLst>
                                <a:gd name="T0" fmla="+- 0 4575 4575"/>
                                <a:gd name="T1" fmla="*/ T0 w 108"/>
                                <a:gd name="T2" fmla="+- 0 622 353"/>
                                <a:gd name="T3" fmla="*/ 622 h 269"/>
                                <a:gd name="T4" fmla="+- 0 4683 4575"/>
                                <a:gd name="T5" fmla="*/ T4 w 108"/>
                                <a:gd name="T6" fmla="+- 0 622 353"/>
                                <a:gd name="T7" fmla="*/ 622 h 269"/>
                                <a:gd name="T8" fmla="+- 0 4683 4575"/>
                                <a:gd name="T9" fmla="*/ T8 w 108"/>
                                <a:gd name="T10" fmla="+- 0 353 353"/>
                                <a:gd name="T11" fmla="*/ 353 h 269"/>
                                <a:gd name="T12" fmla="+- 0 4575 4575"/>
                                <a:gd name="T13" fmla="*/ T12 w 108"/>
                                <a:gd name="T14" fmla="+- 0 353 353"/>
                                <a:gd name="T15" fmla="*/ 353 h 269"/>
                                <a:gd name="T16" fmla="+- 0 4575 4575"/>
                                <a:gd name="T17" fmla="*/ T16 w 108"/>
                                <a:gd name="T18" fmla="+- 0 622 353"/>
                                <a:gd name="T19" fmla="*/ 622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5"/>
                        <wpg:cNvGrpSpPr>
                          <a:grpSpLocks/>
                        </wpg:cNvGrpSpPr>
                        <wpg:grpSpPr bwMode="auto">
                          <a:xfrm>
                            <a:off x="1428" y="353"/>
                            <a:ext cx="103" cy="269"/>
                            <a:chOff x="1428" y="353"/>
                            <a:chExt cx="103" cy="269"/>
                          </a:xfrm>
                        </wpg:grpSpPr>
                        <wps:wsp>
                          <wps:cNvPr id="5" name="Freeform 56"/>
                          <wps:cNvSpPr>
                            <a:spLocks/>
                          </wps:cNvSpPr>
                          <wps:spPr bwMode="auto">
                            <a:xfrm>
                              <a:off x="1428" y="353"/>
                              <a:ext cx="103" cy="269"/>
                            </a:xfrm>
                            <a:custGeom>
                              <a:avLst/>
                              <a:gdLst>
                                <a:gd name="T0" fmla="+- 0 1428 1428"/>
                                <a:gd name="T1" fmla="*/ T0 w 103"/>
                                <a:gd name="T2" fmla="+- 0 622 353"/>
                                <a:gd name="T3" fmla="*/ 622 h 269"/>
                                <a:gd name="T4" fmla="+- 0 1532 1428"/>
                                <a:gd name="T5" fmla="*/ T4 w 103"/>
                                <a:gd name="T6" fmla="+- 0 622 353"/>
                                <a:gd name="T7" fmla="*/ 622 h 269"/>
                                <a:gd name="T8" fmla="+- 0 1532 1428"/>
                                <a:gd name="T9" fmla="*/ T8 w 103"/>
                                <a:gd name="T10" fmla="+- 0 353 353"/>
                                <a:gd name="T11" fmla="*/ 353 h 269"/>
                                <a:gd name="T12" fmla="+- 0 1428 1428"/>
                                <a:gd name="T13" fmla="*/ T12 w 103"/>
                                <a:gd name="T14" fmla="+- 0 353 353"/>
                                <a:gd name="T15" fmla="*/ 353 h 269"/>
                                <a:gd name="T16" fmla="+- 0 1428 1428"/>
                                <a:gd name="T17" fmla="*/ T16 w 103"/>
                                <a:gd name="T18" fmla="+- 0 622 353"/>
                                <a:gd name="T19" fmla="*/ 622 h 269"/>
                              </a:gdLst>
                              <a:ahLst/>
                              <a:cxnLst>
                                <a:cxn ang="0">
                                  <a:pos x="T1" y="T3"/>
                                </a:cxn>
                                <a:cxn ang="0">
                                  <a:pos x="T5" y="T7"/>
                                </a:cxn>
                                <a:cxn ang="0">
                                  <a:pos x="T9" y="T11"/>
                                </a:cxn>
                                <a:cxn ang="0">
                                  <a:pos x="T13" y="T15"/>
                                </a:cxn>
                                <a:cxn ang="0">
                                  <a:pos x="T17" y="T19"/>
                                </a:cxn>
                              </a:cxnLst>
                              <a:rect l="0" t="0" r="r" b="b"/>
                              <a:pathLst>
                                <a:path w="103" h="269">
                                  <a:moveTo>
                                    <a:pt x="0" y="269"/>
                                  </a:moveTo>
                                  <a:lnTo>
                                    <a:pt x="104" y="269"/>
                                  </a:lnTo>
                                  <a:lnTo>
                                    <a:pt x="104"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3"/>
                        <wpg:cNvGrpSpPr>
                          <a:grpSpLocks/>
                        </wpg:cNvGrpSpPr>
                        <wpg:grpSpPr bwMode="auto">
                          <a:xfrm>
                            <a:off x="1532" y="353"/>
                            <a:ext cx="3044" cy="269"/>
                            <a:chOff x="1532" y="353"/>
                            <a:chExt cx="3044" cy="269"/>
                          </a:xfrm>
                        </wpg:grpSpPr>
                        <wps:wsp>
                          <wps:cNvPr id="7" name="Freeform 54"/>
                          <wps:cNvSpPr>
                            <a:spLocks/>
                          </wps:cNvSpPr>
                          <wps:spPr bwMode="auto">
                            <a:xfrm>
                              <a:off x="1532" y="353"/>
                              <a:ext cx="3044" cy="269"/>
                            </a:xfrm>
                            <a:custGeom>
                              <a:avLst/>
                              <a:gdLst>
                                <a:gd name="T0" fmla="+- 0 1532 1532"/>
                                <a:gd name="T1" fmla="*/ T0 w 3044"/>
                                <a:gd name="T2" fmla="+- 0 622 353"/>
                                <a:gd name="T3" fmla="*/ 622 h 269"/>
                                <a:gd name="T4" fmla="+- 0 4575 1532"/>
                                <a:gd name="T5" fmla="*/ T4 w 3044"/>
                                <a:gd name="T6" fmla="+- 0 622 353"/>
                                <a:gd name="T7" fmla="*/ 622 h 269"/>
                                <a:gd name="T8" fmla="+- 0 4575 1532"/>
                                <a:gd name="T9" fmla="*/ T8 w 3044"/>
                                <a:gd name="T10" fmla="+- 0 353 353"/>
                                <a:gd name="T11" fmla="*/ 353 h 269"/>
                                <a:gd name="T12" fmla="+- 0 1532 1532"/>
                                <a:gd name="T13" fmla="*/ T12 w 3044"/>
                                <a:gd name="T14" fmla="+- 0 353 353"/>
                                <a:gd name="T15" fmla="*/ 353 h 269"/>
                                <a:gd name="T16" fmla="+- 0 1532 1532"/>
                                <a:gd name="T17" fmla="*/ T16 w 3044"/>
                                <a:gd name="T18" fmla="+- 0 622 353"/>
                                <a:gd name="T19" fmla="*/ 622 h 269"/>
                              </a:gdLst>
                              <a:ahLst/>
                              <a:cxnLst>
                                <a:cxn ang="0">
                                  <a:pos x="T1" y="T3"/>
                                </a:cxn>
                                <a:cxn ang="0">
                                  <a:pos x="T5" y="T7"/>
                                </a:cxn>
                                <a:cxn ang="0">
                                  <a:pos x="T9" y="T11"/>
                                </a:cxn>
                                <a:cxn ang="0">
                                  <a:pos x="T13" y="T15"/>
                                </a:cxn>
                                <a:cxn ang="0">
                                  <a:pos x="T17" y="T19"/>
                                </a:cxn>
                              </a:cxnLst>
                              <a:rect l="0" t="0" r="r" b="b"/>
                              <a:pathLst>
                                <a:path w="3044" h="269">
                                  <a:moveTo>
                                    <a:pt x="0" y="269"/>
                                  </a:moveTo>
                                  <a:lnTo>
                                    <a:pt x="3043" y="269"/>
                                  </a:lnTo>
                                  <a:lnTo>
                                    <a:pt x="3043"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51"/>
                        <wpg:cNvGrpSpPr>
                          <a:grpSpLocks/>
                        </wpg:cNvGrpSpPr>
                        <wpg:grpSpPr bwMode="auto">
                          <a:xfrm>
                            <a:off x="4683" y="353"/>
                            <a:ext cx="108" cy="269"/>
                            <a:chOff x="4683" y="353"/>
                            <a:chExt cx="108" cy="269"/>
                          </a:xfrm>
                        </wpg:grpSpPr>
                        <wps:wsp>
                          <wps:cNvPr id="9" name="Freeform 52"/>
                          <wps:cNvSpPr>
                            <a:spLocks/>
                          </wps:cNvSpPr>
                          <wps:spPr bwMode="auto">
                            <a:xfrm>
                              <a:off x="4683" y="353"/>
                              <a:ext cx="108" cy="269"/>
                            </a:xfrm>
                            <a:custGeom>
                              <a:avLst/>
                              <a:gdLst>
                                <a:gd name="T0" fmla="+- 0 4683 4683"/>
                                <a:gd name="T1" fmla="*/ T0 w 108"/>
                                <a:gd name="T2" fmla="+- 0 622 353"/>
                                <a:gd name="T3" fmla="*/ 622 h 269"/>
                                <a:gd name="T4" fmla="+- 0 4791 4683"/>
                                <a:gd name="T5" fmla="*/ T4 w 108"/>
                                <a:gd name="T6" fmla="+- 0 622 353"/>
                                <a:gd name="T7" fmla="*/ 622 h 269"/>
                                <a:gd name="T8" fmla="+- 0 4791 4683"/>
                                <a:gd name="T9" fmla="*/ T8 w 108"/>
                                <a:gd name="T10" fmla="+- 0 353 353"/>
                                <a:gd name="T11" fmla="*/ 353 h 269"/>
                                <a:gd name="T12" fmla="+- 0 4683 4683"/>
                                <a:gd name="T13" fmla="*/ T12 w 108"/>
                                <a:gd name="T14" fmla="+- 0 353 353"/>
                                <a:gd name="T15" fmla="*/ 353 h 269"/>
                                <a:gd name="T16" fmla="+- 0 4683 4683"/>
                                <a:gd name="T17" fmla="*/ T16 w 108"/>
                                <a:gd name="T18" fmla="+- 0 622 353"/>
                                <a:gd name="T19" fmla="*/ 622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9"/>
                        <wpg:cNvGrpSpPr>
                          <a:grpSpLocks/>
                        </wpg:cNvGrpSpPr>
                        <wpg:grpSpPr bwMode="auto">
                          <a:xfrm>
                            <a:off x="7715" y="353"/>
                            <a:ext cx="108" cy="269"/>
                            <a:chOff x="7715" y="353"/>
                            <a:chExt cx="108" cy="269"/>
                          </a:xfrm>
                        </wpg:grpSpPr>
                        <wps:wsp>
                          <wps:cNvPr id="11" name="Freeform 50"/>
                          <wps:cNvSpPr>
                            <a:spLocks/>
                          </wps:cNvSpPr>
                          <wps:spPr bwMode="auto">
                            <a:xfrm>
                              <a:off x="7715" y="353"/>
                              <a:ext cx="108" cy="269"/>
                            </a:xfrm>
                            <a:custGeom>
                              <a:avLst/>
                              <a:gdLst>
                                <a:gd name="T0" fmla="+- 0 7715 7715"/>
                                <a:gd name="T1" fmla="*/ T0 w 108"/>
                                <a:gd name="T2" fmla="+- 0 622 353"/>
                                <a:gd name="T3" fmla="*/ 622 h 269"/>
                                <a:gd name="T4" fmla="+- 0 7823 7715"/>
                                <a:gd name="T5" fmla="*/ T4 w 108"/>
                                <a:gd name="T6" fmla="+- 0 622 353"/>
                                <a:gd name="T7" fmla="*/ 622 h 269"/>
                                <a:gd name="T8" fmla="+- 0 7823 7715"/>
                                <a:gd name="T9" fmla="*/ T8 w 108"/>
                                <a:gd name="T10" fmla="+- 0 353 353"/>
                                <a:gd name="T11" fmla="*/ 353 h 269"/>
                                <a:gd name="T12" fmla="+- 0 7715 7715"/>
                                <a:gd name="T13" fmla="*/ T12 w 108"/>
                                <a:gd name="T14" fmla="+- 0 353 353"/>
                                <a:gd name="T15" fmla="*/ 353 h 269"/>
                                <a:gd name="T16" fmla="+- 0 7715 7715"/>
                                <a:gd name="T17" fmla="*/ T16 w 108"/>
                                <a:gd name="T18" fmla="+- 0 622 353"/>
                                <a:gd name="T19" fmla="*/ 622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7"/>
                        <wpg:cNvGrpSpPr>
                          <a:grpSpLocks/>
                        </wpg:cNvGrpSpPr>
                        <wpg:grpSpPr bwMode="auto">
                          <a:xfrm>
                            <a:off x="4791" y="353"/>
                            <a:ext cx="2924" cy="269"/>
                            <a:chOff x="4791" y="353"/>
                            <a:chExt cx="2924" cy="269"/>
                          </a:xfrm>
                        </wpg:grpSpPr>
                        <wps:wsp>
                          <wps:cNvPr id="13" name="Freeform 48"/>
                          <wps:cNvSpPr>
                            <a:spLocks/>
                          </wps:cNvSpPr>
                          <wps:spPr bwMode="auto">
                            <a:xfrm>
                              <a:off x="4791" y="353"/>
                              <a:ext cx="2924" cy="269"/>
                            </a:xfrm>
                            <a:custGeom>
                              <a:avLst/>
                              <a:gdLst>
                                <a:gd name="T0" fmla="+- 0 4791 4791"/>
                                <a:gd name="T1" fmla="*/ T0 w 2924"/>
                                <a:gd name="T2" fmla="+- 0 622 353"/>
                                <a:gd name="T3" fmla="*/ 622 h 269"/>
                                <a:gd name="T4" fmla="+- 0 7715 4791"/>
                                <a:gd name="T5" fmla="*/ T4 w 2924"/>
                                <a:gd name="T6" fmla="+- 0 622 353"/>
                                <a:gd name="T7" fmla="*/ 622 h 269"/>
                                <a:gd name="T8" fmla="+- 0 7715 4791"/>
                                <a:gd name="T9" fmla="*/ T8 w 2924"/>
                                <a:gd name="T10" fmla="+- 0 353 353"/>
                                <a:gd name="T11" fmla="*/ 353 h 269"/>
                                <a:gd name="T12" fmla="+- 0 4791 4791"/>
                                <a:gd name="T13" fmla="*/ T12 w 2924"/>
                                <a:gd name="T14" fmla="+- 0 353 353"/>
                                <a:gd name="T15" fmla="*/ 353 h 269"/>
                                <a:gd name="T16" fmla="+- 0 4791 4791"/>
                                <a:gd name="T17" fmla="*/ T16 w 2924"/>
                                <a:gd name="T18" fmla="+- 0 622 353"/>
                                <a:gd name="T19" fmla="*/ 622 h 269"/>
                              </a:gdLst>
                              <a:ahLst/>
                              <a:cxnLst>
                                <a:cxn ang="0">
                                  <a:pos x="T1" y="T3"/>
                                </a:cxn>
                                <a:cxn ang="0">
                                  <a:pos x="T5" y="T7"/>
                                </a:cxn>
                                <a:cxn ang="0">
                                  <a:pos x="T9" y="T11"/>
                                </a:cxn>
                                <a:cxn ang="0">
                                  <a:pos x="T13" y="T15"/>
                                </a:cxn>
                                <a:cxn ang="0">
                                  <a:pos x="T17" y="T19"/>
                                </a:cxn>
                              </a:cxnLst>
                              <a:rect l="0" t="0" r="r" b="b"/>
                              <a:pathLst>
                                <a:path w="2924" h="269">
                                  <a:moveTo>
                                    <a:pt x="0" y="269"/>
                                  </a:moveTo>
                                  <a:lnTo>
                                    <a:pt x="2924" y="269"/>
                                  </a:lnTo>
                                  <a:lnTo>
                                    <a:pt x="2924"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45"/>
                        <wpg:cNvGrpSpPr>
                          <a:grpSpLocks/>
                        </wpg:cNvGrpSpPr>
                        <wpg:grpSpPr bwMode="auto">
                          <a:xfrm>
                            <a:off x="7823" y="353"/>
                            <a:ext cx="108" cy="269"/>
                            <a:chOff x="7823" y="353"/>
                            <a:chExt cx="108" cy="269"/>
                          </a:xfrm>
                        </wpg:grpSpPr>
                        <wps:wsp>
                          <wps:cNvPr id="15" name="Freeform 46"/>
                          <wps:cNvSpPr>
                            <a:spLocks/>
                          </wps:cNvSpPr>
                          <wps:spPr bwMode="auto">
                            <a:xfrm>
                              <a:off x="7823" y="353"/>
                              <a:ext cx="108" cy="269"/>
                            </a:xfrm>
                            <a:custGeom>
                              <a:avLst/>
                              <a:gdLst>
                                <a:gd name="T0" fmla="+- 0 7823 7823"/>
                                <a:gd name="T1" fmla="*/ T0 w 108"/>
                                <a:gd name="T2" fmla="+- 0 622 353"/>
                                <a:gd name="T3" fmla="*/ 622 h 269"/>
                                <a:gd name="T4" fmla="+- 0 7931 7823"/>
                                <a:gd name="T5" fmla="*/ T4 w 108"/>
                                <a:gd name="T6" fmla="+- 0 622 353"/>
                                <a:gd name="T7" fmla="*/ 622 h 269"/>
                                <a:gd name="T8" fmla="+- 0 7931 7823"/>
                                <a:gd name="T9" fmla="*/ T8 w 108"/>
                                <a:gd name="T10" fmla="+- 0 353 353"/>
                                <a:gd name="T11" fmla="*/ 353 h 269"/>
                                <a:gd name="T12" fmla="+- 0 7823 7823"/>
                                <a:gd name="T13" fmla="*/ T12 w 108"/>
                                <a:gd name="T14" fmla="+- 0 353 353"/>
                                <a:gd name="T15" fmla="*/ 353 h 269"/>
                                <a:gd name="T16" fmla="+- 0 7823 7823"/>
                                <a:gd name="T17" fmla="*/ T16 w 108"/>
                                <a:gd name="T18" fmla="+- 0 622 353"/>
                                <a:gd name="T19" fmla="*/ 622 h 269"/>
                              </a:gdLst>
                              <a:ahLst/>
                              <a:cxnLst>
                                <a:cxn ang="0">
                                  <a:pos x="T1" y="T3"/>
                                </a:cxn>
                                <a:cxn ang="0">
                                  <a:pos x="T5" y="T7"/>
                                </a:cxn>
                                <a:cxn ang="0">
                                  <a:pos x="T9" y="T11"/>
                                </a:cxn>
                                <a:cxn ang="0">
                                  <a:pos x="T13" y="T15"/>
                                </a:cxn>
                                <a:cxn ang="0">
                                  <a:pos x="T17" y="T19"/>
                                </a:cxn>
                              </a:cxnLst>
                              <a:rect l="0" t="0" r="r" b="b"/>
                              <a:pathLst>
                                <a:path w="108" h="269">
                                  <a:moveTo>
                                    <a:pt x="0" y="269"/>
                                  </a:moveTo>
                                  <a:lnTo>
                                    <a:pt x="108" y="269"/>
                                  </a:lnTo>
                                  <a:lnTo>
                                    <a:pt x="108"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43"/>
                        <wpg:cNvGrpSpPr>
                          <a:grpSpLocks/>
                        </wpg:cNvGrpSpPr>
                        <wpg:grpSpPr bwMode="auto">
                          <a:xfrm>
                            <a:off x="10526" y="353"/>
                            <a:ext cx="103" cy="269"/>
                            <a:chOff x="10526" y="353"/>
                            <a:chExt cx="103" cy="269"/>
                          </a:xfrm>
                        </wpg:grpSpPr>
                        <wps:wsp>
                          <wps:cNvPr id="17" name="Freeform 44"/>
                          <wps:cNvSpPr>
                            <a:spLocks/>
                          </wps:cNvSpPr>
                          <wps:spPr bwMode="auto">
                            <a:xfrm>
                              <a:off x="10526" y="353"/>
                              <a:ext cx="103" cy="269"/>
                            </a:xfrm>
                            <a:custGeom>
                              <a:avLst/>
                              <a:gdLst>
                                <a:gd name="T0" fmla="+- 0 10526 10526"/>
                                <a:gd name="T1" fmla="*/ T0 w 103"/>
                                <a:gd name="T2" fmla="+- 0 622 353"/>
                                <a:gd name="T3" fmla="*/ 622 h 269"/>
                                <a:gd name="T4" fmla="+- 0 10629 10526"/>
                                <a:gd name="T5" fmla="*/ T4 w 103"/>
                                <a:gd name="T6" fmla="+- 0 622 353"/>
                                <a:gd name="T7" fmla="*/ 622 h 269"/>
                                <a:gd name="T8" fmla="+- 0 10629 10526"/>
                                <a:gd name="T9" fmla="*/ T8 w 103"/>
                                <a:gd name="T10" fmla="+- 0 353 353"/>
                                <a:gd name="T11" fmla="*/ 353 h 269"/>
                                <a:gd name="T12" fmla="+- 0 10526 10526"/>
                                <a:gd name="T13" fmla="*/ T12 w 103"/>
                                <a:gd name="T14" fmla="+- 0 353 353"/>
                                <a:gd name="T15" fmla="*/ 353 h 269"/>
                                <a:gd name="T16" fmla="+- 0 10526 10526"/>
                                <a:gd name="T17" fmla="*/ T16 w 103"/>
                                <a:gd name="T18" fmla="+- 0 622 353"/>
                                <a:gd name="T19" fmla="*/ 622 h 269"/>
                              </a:gdLst>
                              <a:ahLst/>
                              <a:cxnLst>
                                <a:cxn ang="0">
                                  <a:pos x="T1" y="T3"/>
                                </a:cxn>
                                <a:cxn ang="0">
                                  <a:pos x="T5" y="T7"/>
                                </a:cxn>
                                <a:cxn ang="0">
                                  <a:pos x="T9" y="T11"/>
                                </a:cxn>
                                <a:cxn ang="0">
                                  <a:pos x="T13" y="T15"/>
                                </a:cxn>
                                <a:cxn ang="0">
                                  <a:pos x="T17" y="T19"/>
                                </a:cxn>
                              </a:cxnLst>
                              <a:rect l="0" t="0" r="r" b="b"/>
                              <a:pathLst>
                                <a:path w="103" h="269">
                                  <a:moveTo>
                                    <a:pt x="0" y="269"/>
                                  </a:moveTo>
                                  <a:lnTo>
                                    <a:pt x="103" y="269"/>
                                  </a:lnTo>
                                  <a:lnTo>
                                    <a:pt x="103"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41"/>
                        <wpg:cNvGrpSpPr>
                          <a:grpSpLocks/>
                        </wpg:cNvGrpSpPr>
                        <wpg:grpSpPr bwMode="auto">
                          <a:xfrm>
                            <a:off x="7931" y="353"/>
                            <a:ext cx="2595" cy="269"/>
                            <a:chOff x="7931" y="353"/>
                            <a:chExt cx="2595" cy="269"/>
                          </a:xfrm>
                        </wpg:grpSpPr>
                        <wps:wsp>
                          <wps:cNvPr id="19" name="Freeform 42"/>
                          <wps:cNvSpPr>
                            <a:spLocks/>
                          </wps:cNvSpPr>
                          <wps:spPr bwMode="auto">
                            <a:xfrm>
                              <a:off x="7931" y="353"/>
                              <a:ext cx="2595" cy="269"/>
                            </a:xfrm>
                            <a:custGeom>
                              <a:avLst/>
                              <a:gdLst>
                                <a:gd name="T0" fmla="+- 0 7931 7931"/>
                                <a:gd name="T1" fmla="*/ T0 w 2595"/>
                                <a:gd name="T2" fmla="+- 0 622 353"/>
                                <a:gd name="T3" fmla="*/ 622 h 269"/>
                                <a:gd name="T4" fmla="+- 0 10526 7931"/>
                                <a:gd name="T5" fmla="*/ T4 w 2595"/>
                                <a:gd name="T6" fmla="+- 0 622 353"/>
                                <a:gd name="T7" fmla="*/ 622 h 269"/>
                                <a:gd name="T8" fmla="+- 0 10526 7931"/>
                                <a:gd name="T9" fmla="*/ T8 w 2595"/>
                                <a:gd name="T10" fmla="+- 0 353 353"/>
                                <a:gd name="T11" fmla="*/ 353 h 269"/>
                                <a:gd name="T12" fmla="+- 0 7931 7931"/>
                                <a:gd name="T13" fmla="*/ T12 w 2595"/>
                                <a:gd name="T14" fmla="+- 0 353 353"/>
                                <a:gd name="T15" fmla="*/ 353 h 269"/>
                                <a:gd name="T16" fmla="+- 0 7931 7931"/>
                                <a:gd name="T17" fmla="*/ T16 w 2595"/>
                                <a:gd name="T18" fmla="+- 0 622 353"/>
                                <a:gd name="T19" fmla="*/ 622 h 269"/>
                              </a:gdLst>
                              <a:ahLst/>
                              <a:cxnLst>
                                <a:cxn ang="0">
                                  <a:pos x="T1" y="T3"/>
                                </a:cxn>
                                <a:cxn ang="0">
                                  <a:pos x="T5" y="T7"/>
                                </a:cxn>
                                <a:cxn ang="0">
                                  <a:pos x="T9" y="T11"/>
                                </a:cxn>
                                <a:cxn ang="0">
                                  <a:pos x="T13" y="T15"/>
                                </a:cxn>
                                <a:cxn ang="0">
                                  <a:pos x="T17" y="T19"/>
                                </a:cxn>
                              </a:cxnLst>
                              <a:rect l="0" t="0" r="r" b="b"/>
                              <a:pathLst>
                                <a:path w="2595" h="269">
                                  <a:moveTo>
                                    <a:pt x="0" y="269"/>
                                  </a:moveTo>
                                  <a:lnTo>
                                    <a:pt x="2595" y="269"/>
                                  </a:lnTo>
                                  <a:lnTo>
                                    <a:pt x="2595" y="0"/>
                                  </a:lnTo>
                                  <a:lnTo>
                                    <a:pt x="0" y="0"/>
                                  </a:lnTo>
                                  <a:lnTo>
                                    <a:pt x="0" y="269"/>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9"/>
                        <wpg:cNvGrpSpPr>
                          <a:grpSpLocks/>
                        </wpg:cNvGrpSpPr>
                        <wpg:grpSpPr bwMode="auto">
                          <a:xfrm>
                            <a:off x="1416" y="348"/>
                            <a:ext cx="9220" cy="2"/>
                            <a:chOff x="1416" y="348"/>
                            <a:chExt cx="9220" cy="2"/>
                          </a:xfrm>
                        </wpg:grpSpPr>
                        <wps:wsp>
                          <wps:cNvPr id="21" name="Freeform 40"/>
                          <wps:cNvSpPr>
                            <a:spLocks/>
                          </wps:cNvSpPr>
                          <wps:spPr bwMode="auto">
                            <a:xfrm>
                              <a:off x="1416" y="348"/>
                              <a:ext cx="9220" cy="2"/>
                            </a:xfrm>
                            <a:custGeom>
                              <a:avLst/>
                              <a:gdLst>
                                <a:gd name="T0" fmla="+- 0 1416 1416"/>
                                <a:gd name="T1" fmla="*/ T0 w 9220"/>
                                <a:gd name="T2" fmla="+- 0 10636 1416"/>
                                <a:gd name="T3" fmla="*/ T2 w 9220"/>
                              </a:gdLst>
                              <a:ahLst/>
                              <a:cxnLst>
                                <a:cxn ang="0">
                                  <a:pos x="T1" y="0"/>
                                </a:cxn>
                                <a:cxn ang="0">
                                  <a:pos x="T3" y="0"/>
                                </a:cxn>
                              </a:cxnLst>
                              <a:rect l="0" t="0" r="r" b="b"/>
                              <a:pathLst>
                                <a:path w="9220">
                                  <a:moveTo>
                                    <a:pt x="0" y="0"/>
                                  </a:moveTo>
                                  <a:lnTo>
                                    <a:pt x="9220"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37"/>
                        <wpg:cNvGrpSpPr>
                          <a:grpSpLocks/>
                        </wpg:cNvGrpSpPr>
                        <wpg:grpSpPr bwMode="auto">
                          <a:xfrm>
                            <a:off x="1421" y="353"/>
                            <a:ext cx="2" cy="269"/>
                            <a:chOff x="1421" y="353"/>
                            <a:chExt cx="2" cy="269"/>
                          </a:xfrm>
                        </wpg:grpSpPr>
                        <wps:wsp>
                          <wps:cNvPr id="23" name="Freeform 38"/>
                          <wps:cNvSpPr>
                            <a:spLocks/>
                          </wps:cNvSpPr>
                          <wps:spPr bwMode="auto">
                            <a:xfrm>
                              <a:off x="1421" y="353"/>
                              <a:ext cx="2" cy="269"/>
                            </a:xfrm>
                            <a:custGeom>
                              <a:avLst/>
                              <a:gdLst>
                                <a:gd name="T0" fmla="+- 0 353 353"/>
                                <a:gd name="T1" fmla="*/ 353 h 269"/>
                                <a:gd name="T2" fmla="+- 0 622 353"/>
                                <a:gd name="T3" fmla="*/ 622 h 269"/>
                              </a:gdLst>
                              <a:ahLst/>
                              <a:cxnLst>
                                <a:cxn ang="0">
                                  <a:pos x="0" y="T1"/>
                                </a:cxn>
                                <a:cxn ang="0">
                                  <a:pos x="0" y="T3"/>
                                </a:cxn>
                              </a:cxnLst>
                              <a:rect l="0" t="0" r="r" b="b"/>
                              <a:pathLst>
                                <a:path h="269">
                                  <a:moveTo>
                                    <a:pt x="0" y="0"/>
                                  </a:moveTo>
                                  <a:lnTo>
                                    <a:pt x="0" y="269"/>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5"/>
                        <wpg:cNvGrpSpPr>
                          <a:grpSpLocks/>
                        </wpg:cNvGrpSpPr>
                        <wpg:grpSpPr bwMode="auto">
                          <a:xfrm>
                            <a:off x="10632" y="353"/>
                            <a:ext cx="2" cy="269"/>
                            <a:chOff x="10632" y="353"/>
                            <a:chExt cx="2" cy="269"/>
                          </a:xfrm>
                        </wpg:grpSpPr>
                        <wps:wsp>
                          <wps:cNvPr id="25" name="Freeform 36"/>
                          <wps:cNvSpPr>
                            <a:spLocks/>
                          </wps:cNvSpPr>
                          <wps:spPr bwMode="auto">
                            <a:xfrm>
                              <a:off x="10632" y="353"/>
                              <a:ext cx="2" cy="269"/>
                            </a:xfrm>
                            <a:custGeom>
                              <a:avLst/>
                              <a:gdLst>
                                <a:gd name="T0" fmla="+- 0 353 353"/>
                                <a:gd name="T1" fmla="*/ 353 h 269"/>
                                <a:gd name="T2" fmla="+- 0 622 353"/>
                                <a:gd name="T3" fmla="*/ 622 h 269"/>
                              </a:gdLst>
                              <a:ahLst/>
                              <a:cxnLst>
                                <a:cxn ang="0">
                                  <a:pos x="0" y="T1"/>
                                </a:cxn>
                                <a:cxn ang="0">
                                  <a:pos x="0" y="T3"/>
                                </a:cxn>
                              </a:cxnLst>
                              <a:rect l="0" t="0" r="r" b="b"/>
                              <a:pathLst>
                                <a:path h="269">
                                  <a:moveTo>
                                    <a:pt x="0" y="0"/>
                                  </a:moveTo>
                                  <a:lnTo>
                                    <a:pt x="0" y="269"/>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3"/>
                        <wpg:cNvGrpSpPr>
                          <a:grpSpLocks/>
                        </wpg:cNvGrpSpPr>
                        <wpg:grpSpPr bwMode="auto">
                          <a:xfrm>
                            <a:off x="1428" y="632"/>
                            <a:ext cx="3250" cy="1344"/>
                            <a:chOff x="1428" y="632"/>
                            <a:chExt cx="3250" cy="1344"/>
                          </a:xfrm>
                        </wpg:grpSpPr>
                        <wps:wsp>
                          <wps:cNvPr id="27" name="Freeform 34"/>
                          <wps:cNvSpPr>
                            <a:spLocks/>
                          </wps:cNvSpPr>
                          <wps:spPr bwMode="auto">
                            <a:xfrm>
                              <a:off x="1428" y="632"/>
                              <a:ext cx="3250" cy="1344"/>
                            </a:xfrm>
                            <a:custGeom>
                              <a:avLst/>
                              <a:gdLst>
                                <a:gd name="T0" fmla="+- 0 1428 1428"/>
                                <a:gd name="T1" fmla="*/ T0 w 3250"/>
                                <a:gd name="T2" fmla="+- 0 1976 632"/>
                                <a:gd name="T3" fmla="*/ 1976 h 1344"/>
                                <a:gd name="T4" fmla="+- 0 4678 1428"/>
                                <a:gd name="T5" fmla="*/ T4 w 3250"/>
                                <a:gd name="T6" fmla="+- 0 1976 632"/>
                                <a:gd name="T7" fmla="*/ 1976 h 1344"/>
                                <a:gd name="T8" fmla="+- 0 4678 1428"/>
                                <a:gd name="T9" fmla="*/ T8 w 3250"/>
                                <a:gd name="T10" fmla="+- 0 632 632"/>
                                <a:gd name="T11" fmla="*/ 632 h 1344"/>
                                <a:gd name="T12" fmla="+- 0 1428 1428"/>
                                <a:gd name="T13" fmla="*/ T12 w 3250"/>
                                <a:gd name="T14" fmla="+- 0 632 632"/>
                                <a:gd name="T15" fmla="*/ 632 h 1344"/>
                                <a:gd name="T16" fmla="+- 0 1428 1428"/>
                                <a:gd name="T17" fmla="*/ T16 w 3250"/>
                                <a:gd name="T18" fmla="+- 0 1976 632"/>
                                <a:gd name="T19" fmla="*/ 1976 h 1344"/>
                              </a:gdLst>
                              <a:ahLst/>
                              <a:cxnLst>
                                <a:cxn ang="0">
                                  <a:pos x="T1" y="T3"/>
                                </a:cxn>
                                <a:cxn ang="0">
                                  <a:pos x="T5" y="T7"/>
                                </a:cxn>
                                <a:cxn ang="0">
                                  <a:pos x="T9" y="T11"/>
                                </a:cxn>
                                <a:cxn ang="0">
                                  <a:pos x="T13" y="T15"/>
                                </a:cxn>
                                <a:cxn ang="0">
                                  <a:pos x="T17" y="T19"/>
                                </a:cxn>
                              </a:cxnLst>
                              <a:rect l="0" t="0" r="r" b="b"/>
                              <a:pathLst>
                                <a:path w="3250" h="1344">
                                  <a:moveTo>
                                    <a:pt x="0" y="1344"/>
                                  </a:moveTo>
                                  <a:lnTo>
                                    <a:pt x="3250" y="1344"/>
                                  </a:lnTo>
                                  <a:lnTo>
                                    <a:pt x="3250" y="0"/>
                                  </a:lnTo>
                                  <a:lnTo>
                                    <a:pt x="0" y="0"/>
                                  </a:lnTo>
                                  <a:lnTo>
                                    <a:pt x="0" y="1344"/>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1"/>
                        <wpg:cNvGrpSpPr>
                          <a:grpSpLocks/>
                        </wpg:cNvGrpSpPr>
                        <wpg:grpSpPr bwMode="auto">
                          <a:xfrm>
                            <a:off x="1532" y="632"/>
                            <a:ext cx="3044" cy="269"/>
                            <a:chOff x="1532" y="632"/>
                            <a:chExt cx="3044" cy="269"/>
                          </a:xfrm>
                        </wpg:grpSpPr>
                        <wps:wsp>
                          <wps:cNvPr id="29" name="Freeform 32"/>
                          <wps:cNvSpPr>
                            <a:spLocks/>
                          </wps:cNvSpPr>
                          <wps:spPr bwMode="auto">
                            <a:xfrm>
                              <a:off x="1532" y="632"/>
                              <a:ext cx="3044" cy="269"/>
                            </a:xfrm>
                            <a:custGeom>
                              <a:avLst/>
                              <a:gdLst>
                                <a:gd name="T0" fmla="+- 0 1532 1532"/>
                                <a:gd name="T1" fmla="*/ T0 w 3044"/>
                                <a:gd name="T2" fmla="+- 0 900 632"/>
                                <a:gd name="T3" fmla="*/ 900 h 269"/>
                                <a:gd name="T4" fmla="+- 0 4575 1532"/>
                                <a:gd name="T5" fmla="*/ T4 w 3044"/>
                                <a:gd name="T6" fmla="+- 0 900 632"/>
                                <a:gd name="T7" fmla="*/ 900 h 269"/>
                                <a:gd name="T8" fmla="+- 0 4575 1532"/>
                                <a:gd name="T9" fmla="*/ T8 w 3044"/>
                                <a:gd name="T10" fmla="+- 0 632 632"/>
                                <a:gd name="T11" fmla="*/ 632 h 269"/>
                                <a:gd name="T12" fmla="+- 0 1532 1532"/>
                                <a:gd name="T13" fmla="*/ T12 w 3044"/>
                                <a:gd name="T14" fmla="+- 0 632 632"/>
                                <a:gd name="T15" fmla="*/ 632 h 269"/>
                                <a:gd name="T16" fmla="+- 0 1532 1532"/>
                                <a:gd name="T17" fmla="*/ T16 w 3044"/>
                                <a:gd name="T18" fmla="+- 0 900 632"/>
                                <a:gd name="T19" fmla="*/ 900 h 269"/>
                              </a:gdLst>
                              <a:ahLst/>
                              <a:cxnLst>
                                <a:cxn ang="0">
                                  <a:pos x="T1" y="T3"/>
                                </a:cxn>
                                <a:cxn ang="0">
                                  <a:pos x="T5" y="T7"/>
                                </a:cxn>
                                <a:cxn ang="0">
                                  <a:pos x="T9" y="T11"/>
                                </a:cxn>
                                <a:cxn ang="0">
                                  <a:pos x="T13" y="T15"/>
                                </a:cxn>
                                <a:cxn ang="0">
                                  <a:pos x="T17" y="T19"/>
                                </a:cxn>
                              </a:cxnLst>
                              <a:rect l="0" t="0" r="r" b="b"/>
                              <a:pathLst>
                                <a:path w="3044" h="269">
                                  <a:moveTo>
                                    <a:pt x="0" y="268"/>
                                  </a:moveTo>
                                  <a:lnTo>
                                    <a:pt x="3043" y="268"/>
                                  </a:lnTo>
                                  <a:lnTo>
                                    <a:pt x="3043" y="0"/>
                                  </a:lnTo>
                                  <a:lnTo>
                                    <a:pt x="0" y="0"/>
                                  </a:lnTo>
                                  <a:lnTo>
                                    <a:pt x="0" y="26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9"/>
                        <wpg:cNvGrpSpPr>
                          <a:grpSpLocks/>
                        </wpg:cNvGrpSpPr>
                        <wpg:grpSpPr bwMode="auto">
                          <a:xfrm>
                            <a:off x="4688" y="632"/>
                            <a:ext cx="3130" cy="1344"/>
                            <a:chOff x="4688" y="632"/>
                            <a:chExt cx="3130" cy="1344"/>
                          </a:xfrm>
                        </wpg:grpSpPr>
                        <wps:wsp>
                          <wps:cNvPr id="31" name="Freeform 30"/>
                          <wps:cNvSpPr>
                            <a:spLocks/>
                          </wps:cNvSpPr>
                          <wps:spPr bwMode="auto">
                            <a:xfrm>
                              <a:off x="4688" y="632"/>
                              <a:ext cx="3130" cy="1344"/>
                            </a:xfrm>
                            <a:custGeom>
                              <a:avLst/>
                              <a:gdLst>
                                <a:gd name="T0" fmla="+- 0 4688 4688"/>
                                <a:gd name="T1" fmla="*/ T0 w 3130"/>
                                <a:gd name="T2" fmla="+- 0 1976 632"/>
                                <a:gd name="T3" fmla="*/ 1976 h 1344"/>
                                <a:gd name="T4" fmla="+- 0 7818 4688"/>
                                <a:gd name="T5" fmla="*/ T4 w 3130"/>
                                <a:gd name="T6" fmla="+- 0 1976 632"/>
                                <a:gd name="T7" fmla="*/ 1976 h 1344"/>
                                <a:gd name="T8" fmla="+- 0 7818 4688"/>
                                <a:gd name="T9" fmla="*/ T8 w 3130"/>
                                <a:gd name="T10" fmla="+- 0 632 632"/>
                                <a:gd name="T11" fmla="*/ 632 h 1344"/>
                                <a:gd name="T12" fmla="+- 0 4688 4688"/>
                                <a:gd name="T13" fmla="*/ T12 w 3130"/>
                                <a:gd name="T14" fmla="+- 0 632 632"/>
                                <a:gd name="T15" fmla="*/ 632 h 1344"/>
                                <a:gd name="T16" fmla="+- 0 4688 4688"/>
                                <a:gd name="T17" fmla="*/ T16 w 3130"/>
                                <a:gd name="T18" fmla="+- 0 1976 632"/>
                                <a:gd name="T19" fmla="*/ 1976 h 1344"/>
                              </a:gdLst>
                              <a:ahLst/>
                              <a:cxnLst>
                                <a:cxn ang="0">
                                  <a:pos x="T1" y="T3"/>
                                </a:cxn>
                                <a:cxn ang="0">
                                  <a:pos x="T5" y="T7"/>
                                </a:cxn>
                                <a:cxn ang="0">
                                  <a:pos x="T9" y="T11"/>
                                </a:cxn>
                                <a:cxn ang="0">
                                  <a:pos x="T13" y="T15"/>
                                </a:cxn>
                                <a:cxn ang="0">
                                  <a:pos x="T17" y="T19"/>
                                </a:cxn>
                              </a:cxnLst>
                              <a:rect l="0" t="0" r="r" b="b"/>
                              <a:pathLst>
                                <a:path w="3130" h="1344">
                                  <a:moveTo>
                                    <a:pt x="0" y="1344"/>
                                  </a:moveTo>
                                  <a:lnTo>
                                    <a:pt x="3130" y="1344"/>
                                  </a:lnTo>
                                  <a:lnTo>
                                    <a:pt x="3130" y="0"/>
                                  </a:lnTo>
                                  <a:lnTo>
                                    <a:pt x="0" y="0"/>
                                  </a:lnTo>
                                  <a:lnTo>
                                    <a:pt x="0" y="1344"/>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7"/>
                        <wpg:cNvGrpSpPr>
                          <a:grpSpLocks/>
                        </wpg:cNvGrpSpPr>
                        <wpg:grpSpPr bwMode="auto">
                          <a:xfrm>
                            <a:off x="4791" y="632"/>
                            <a:ext cx="2924" cy="269"/>
                            <a:chOff x="4791" y="632"/>
                            <a:chExt cx="2924" cy="269"/>
                          </a:xfrm>
                        </wpg:grpSpPr>
                        <wps:wsp>
                          <wps:cNvPr id="33" name="Freeform 28"/>
                          <wps:cNvSpPr>
                            <a:spLocks/>
                          </wps:cNvSpPr>
                          <wps:spPr bwMode="auto">
                            <a:xfrm>
                              <a:off x="4791" y="632"/>
                              <a:ext cx="2924" cy="269"/>
                            </a:xfrm>
                            <a:custGeom>
                              <a:avLst/>
                              <a:gdLst>
                                <a:gd name="T0" fmla="+- 0 4791 4791"/>
                                <a:gd name="T1" fmla="*/ T0 w 2924"/>
                                <a:gd name="T2" fmla="+- 0 900 632"/>
                                <a:gd name="T3" fmla="*/ 900 h 269"/>
                                <a:gd name="T4" fmla="+- 0 7715 4791"/>
                                <a:gd name="T5" fmla="*/ T4 w 2924"/>
                                <a:gd name="T6" fmla="+- 0 900 632"/>
                                <a:gd name="T7" fmla="*/ 900 h 269"/>
                                <a:gd name="T8" fmla="+- 0 7715 4791"/>
                                <a:gd name="T9" fmla="*/ T8 w 2924"/>
                                <a:gd name="T10" fmla="+- 0 632 632"/>
                                <a:gd name="T11" fmla="*/ 632 h 269"/>
                                <a:gd name="T12" fmla="+- 0 4791 4791"/>
                                <a:gd name="T13" fmla="*/ T12 w 2924"/>
                                <a:gd name="T14" fmla="+- 0 632 632"/>
                                <a:gd name="T15" fmla="*/ 632 h 269"/>
                                <a:gd name="T16" fmla="+- 0 4791 4791"/>
                                <a:gd name="T17" fmla="*/ T16 w 2924"/>
                                <a:gd name="T18" fmla="+- 0 900 632"/>
                                <a:gd name="T19" fmla="*/ 900 h 269"/>
                              </a:gdLst>
                              <a:ahLst/>
                              <a:cxnLst>
                                <a:cxn ang="0">
                                  <a:pos x="T1" y="T3"/>
                                </a:cxn>
                                <a:cxn ang="0">
                                  <a:pos x="T5" y="T7"/>
                                </a:cxn>
                                <a:cxn ang="0">
                                  <a:pos x="T9" y="T11"/>
                                </a:cxn>
                                <a:cxn ang="0">
                                  <a:pos x="T13" y="T15"/>
                                </a:cxn>
                                <a:cxn ang="0">
                                  <a:pos x="T17" y="T19"/>
                                </a:cxn>
                              </a:cxnLst>
                              <a:rect l="0" t="0" r="r" b="b"/>
                              <a:pathLst>
                                <a:path w="2924" h="269">
                                  <a:moveTo>
                                    <a:pt x="0" y="268"/>
                                  </a:moveTo>
                                  <a:lnTo>
                                    <a:pt x="2924" y="268"/>
                                  </a:lnTo>
                                  <a:lnTo>
                                    <a:pt x="2924" y="0"/>
                                  </a:lnTo>
                                  <a:lnTo>
                                    <a:pt x="0" y="0"/>
                                  </a:lnTo>
                                  <a:lnTo>
                                    <a:pt x="0" y="26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5"/>
                        <wpg:cNvGrpSpPr>
                          <a:grpSpLocks/>
                        </wpg:cNvGrpSpPr>
                        <wpg:grpSpPr bwMode="auto">
                          <a:xfrm>
                            <a:off x="4791" y="900"/>
                            <a:ext cx="2924" cy="269"/>
                            <a:chOff x="4791" y="900"/>
                            <a:chExt cx="2924" cy="269"/>
                          </a:xfrm>
                        </wpg:grpSpPr>
                        <wps:wsp>
                          <wps:cNvPr id="35" name="Freeform 26"/>
                          <wps:cNvSpPr>
                            <a:spLocks/>
                          </wps:cNvSpPr>
                          <wps:spPr bwMode="auto">
                            <a:xfrm>
                              <a:off x="4791" y="900"/>
                              <a:ext cx="2924" cy="269"/>
                            </a:xfrm>
                            <a:custGeom>
                              <a:avLst/>
                              <a:gdLst>
                                <a:gd name="T0" fmla="+- 0 4791 4791"/>
                                <a:gd name="T1" fmla="*/ T0 w 2924"/>
                                <a:gd name="T2" fmla="+- 0 1169 900"/>
                                <a:gd name="T3" fmla="*/ 1169 h 269"/>
                                <a:gd name="T4" fmla="+- 0 7715 4791"/>
                                <a:gd name="T5" fmla="*/ T4 w 2924"/>
                                <a:gd name="T6" fmla="+- 0 1169 900"/>
                                <a:gd name="T7" fmla="*/ 1169 h 269"/>
                                <a:gd name="T8" fmla="+- 0 7715 4791"/>
                                <a:gd name="T9" fmla="*/ T8 w 2924"/>
                                <a:gd name="T10" fmla="+- 0 900 900"/>
                                <a:gd name="T11" fmla="*/ 900 h 269"/>
                                <a:gd name="T12" fmla="+- 0 4791 4791"/>
                                <a:gd name="T13" fmla="*/ T12 w 2924"/>
                                <a:gd name="T14" fmla="+- 0 900 900"/>
                                <a:gd name="T15" fmla="*/ 900 h 269"/>
                                <a:gd name="T16" fmla="+- 0 4791 4791"/>
                                <a:gd name="T17" fmla="*/ T16 w 2924"/>
                                <a:gd name="T18" fmla="+- 0 1169 900"/>
                                <a:gd name="T19" fmla="*/ 1169 h 269"/>
                              </a:gdLst>
                              <a:ahLst/>
                              <a:cxnLst>
                                <a:cxn ang="0">
                                  <a:pos x="T1" y="T3"/>
                                </a:cxn>
                                <a:cxn ang="0">
                                  <a:pos x="T5" y="T7"/>
                                </a:cxn>
                                <a:cxn ang="0">
                                  <a:pos x="T9" y="T11"/>
                                </a:cxn>
                                <a:cxn ang="0">
                                  <a:pos x="T13" y="T15"/>
                                </a:cxn>
                                <a:cxn ang="0">
                                  <a:pos x="T17" y="T19"/>
                                </a:cxn>
                              </a:cxnLst>
                              <a:rect l="0" t="0" r="r" b="b"/>
                              <a:pathLst>
                                <a:path w="2924" h="269">
                                  <a:moveTo>
                                    <a:pt x="0" y="269"/>
                                  </a:moveTo>
                                  <a:lnTo>
                                    <a:pt x="2924" y="269"/>
                                  </a:lnTo>
                                  <a:lnTo>
                                    <a:pt x="2924" y="0"/>
                                  </a:lnTo>
                                  <a:lnTo>
                                    <a:pt x="0" y="0"/>
                                  </a:lnTo>
                                  <a:lnTo>
                                    <a:pt x="0" y="269"/>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3"/>
                        <wpg:cNvGrpSpPr>
                          <a:grpSpLocks/>
                        </wpg:cNvGrpSpPr>
                        <wpg:grpSpPr bwMode="auto">
                          <a:xfrm>
                            <a:off x="4791" y="1169"/>
                            <a:ext cx="2924" cy="269"/>
                            <a:chOff x="4791" y="1169"/>
                            <a:chExt cx="2924" cy="269"/>
                          </a:xfrm>
                        </wpg:grpSpPr>
                        <wps:wsp>
                          <wps:cNvPr id="37" name="Freeform 24"/>
                          <wps:cNvSpPr>
                            <a:spLocks/>
                          </wps:cNvSpPr>
                          <wps:spPr bwMode="auto">
                            <a:xfrm>
                              <a:off x="4791" y="1169"/>
                              <a:ext cx="2924" cy="269"/>
                            </a:xfrm>
                            <a:custGeom>
                              <a:avLst/>
                              <a:gdLst>
                                <a:gd name="T0" fmla="+- 0 4791 4791"/>
                                <a:gd name="T1" fmla="*/ T0 w 2924"/>
                                <a:gd name="T2" fmla="+- 0 1438 1169"/>
                                <a:gd name="T3" fmla="*/ 1438 h 269"/>
                                <a:gd name="T4" fmla="+- 0 7715 4791"/>
                                <a:gd name="T5" fmla="*/ T4 w 2924"/>
                                <a:gd name="T6" fmla="+- 0 1438 1169"/>
                                <a:gd name="T7" fmla="*/ 1438 h 269"/>
                                <a:gd name="T8" fmla="+- 0 7715 4791"/>
                                <a:gd name="T9" fmla="*/ T8 w 2924"/>
                                <a:gd name="T10" fmla="+- 0 1169 1169"/>
                                <a:gd name="T11" fmla="*/ 1169 h 269"/>
                                <a:gd name="T12" fmla="+- 0 4791 4791"/>
                                <a:gd name="T13" fmla="*/ T12 w 2924"/>
                                <a:gd name="T14" fmla="+- 0 1169 1169"/>
                                <a:gd name="T15" fmla="*/ 1169 h 269"/>
                                <a:gd name="T16" fmla="+- 0 4791 4791"/>
                                <a:gd name="T17" fmla="*/ T16 w 2924"/>
                                <a:gd name="T18" fmla="+- 0 1438 1169"/>
                                <a:gd name="T19" fmla="*/ 1438 h 269"/>
                              </a:gdLst>
                              <a:ahLst/>
                              <a:cxnLst>
                                <a:cxn ang="0">
                                  <a:pos x="T1" y="T3"/>
                                </a:cxn>
                                <a:cxn ang="0">
                                  <a:pos x="T5" y="T7"/>
                                </a:cxn>
                                <a:cxn ang="0">
                                  <a:pos x="T9" y="T11"/>
                                </a:cxn>
                                <a:cxn ang="0">
                                  <a:pos x="T13" y="T15"/>
                                </a:cxn>
                                <a:cxn ang="0">
                                  <a:pos x="T17" y="T19"/>
                                </a:cxn>
                              </a:cxnLst>
                              <a:rect l="0" t="0" r="r" b="b"/>
                              <a:pathLst>
                                <a:path w="2924" h="269">
                                  <a:moveTo>
                                    <a:pt x="0" y="269"/>
                                  </a:moveTo>
                                  <a:lnTo>
                                    <a:pt x="2924" y="269"/>
                                  </a:lnTo>
                                  <a:lnTo>
                                    <a:pt x="2924" y="0"/>
                                  </a:lnTo>
                                  <a:lnTo>
                                    <a:pt x="0" y="0"/>
                                  </a:lnTo>
                                  <a:lnTo>
                                    <a:pt x="0" y="269"/>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1"/>
                        <wpg:cNvGrpSpPr>
                          <a:grpSpLocks/>
                        </wpg:cNvGrpSpPr>
                        <wpg:grpSpPr bwMode="auto">
                          <a:xfrm>
                            <a:off x="4791" y="1438"/>
                            <a:ext cx="2924" cy="269"/>
                            <a:chOff x="4791" y="1438"/>
                            <a:chExt cx="2924" cy="269"/>
                          </a:xfrm>
                        </wpg:grpSpPr>
                        <wps:wsp>
                          <wps:cNvPr id="39" name="Freeform 22"/>
                          <wps:cNvSpPr>
                            <a:spLocks/>
                          </wps:cNvSpPr>
                          <wps:spPr bwMode="auto">
                            <a:xfrm>
                              <a:off x="4791" y="1438"/>
                              <a:ext cx="2924" cy="269"/>
                            </a:xfrm>
                            <a:custGeom>
                              <a:avLst/>
                              <a:gdLst>
                                <a:gd name="T0" fmla="+- 0 4791 4791"/>
                                <a:gd name="T1" fmla="*/ T0 w 2924"/>
                                <a:gd name="T2" fmla="+- 0 1707 1438"/>
                                <a:gd name="T3" fmla="*/ 1707 h 269"/>
                                <a:gd name="T4" fmla="+- 0 7715 4791"/>
                                <a:gd name="T5" fmla="*/ T4 w 2924"/>
                                <a:gd name="T6" fmla="+- 0 1707 1438"/>
                                <a:gd name="T7" fmla="*/ 1707 h 269"/>
                                <a:gd name="T8" fmla="+- 0 7715 4791"/>
                                <a:gd name="T9" fmla="*/ T8 w 2924"/>
                                <a:gd name="T10" fmla="+- 0 1438 1438"/>
                                <a:gd name="T11" fmla="*/ 1438 h 269"/>
                                <a:gd name="T12" fmla="+- 0 4791 4791"/>
                                <a:gd name="T13" fmla="*/ T12 w 2924"/>
                                <a:gd name="T14" fmla="+- 0 1438 1438"/>
                                <a:gd name="T15" fmla="*/ 1438 h 269"/>
                                <a:gd name="T16" fmla="+- 0 4791 4791"/>
                                <a:gd name="T17" fmla="*/ T16 w 2924"/>
                                <a:gd name="T18" fmla="+- 0 1707 1438"/>
                                <a:gd name="T19" fmla="*/ 1707 h 269"/>
                              </a:gdLst>
                              <a:ahLst/>
                              <a:cxnLst>
                                <a:cxn ang="0">
                                  <a:pos x="T1" y="T3"/>
                                </a:cxn>
                                <a:cxn ang="0">
                                  <a:pos x="T5" y="T7"/>
                                </a:cxn>
                                <a:cxn ang="0">
                                  <a:pos x="T9" y="T11"/>
                                </a:cxn>
                                <a:cxn ang="0">
                                  <a:pos x="T13" y="T15"/>
                                </a:cxn>
                                <a:cxn ang="0">
                                  <a:pos x="T17" y="T19"/>
                                </a:cxn>
                              </a:cxnLst>
                              <a:rect l="0" t="0" r="r" b="b"/>
                              <a:pathLst>
                                <a:path w="2924" h="269">
                                  <a:moveTo>
                                    <a:pt x="0" y="269"/>
                                  </a:moveTo>
                                  <a:lnTo>
                                    <a:pt x="2924" y="269"/>
                                  </a:lnTo>
                                  <a:lnTo>
                                    <a:pt x="2924" y="0"/>
                                  </a:lnTo>
                                  <a:lnTo>
                                    <a:pt x="0" y="0"/>
                                  </a:lnTo>
                                  <a:lnTo>
                                    <a:pt x="0" y="269"/>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19"/>
                        <wpg:cNvGrpSpPr>
                          <a:grpSpLocks/>
                        </wpg:cNvGrpSpPr>
                        <wpg:grpSpPr bwMode="auto">
                          <a:xfrm>
                            <a:off x="4791" y="1707"/>
                            <a:ext cx="2924" cy="269"/>
                            <a:chOff x="4791" y="1707"/>
                            <a:chExt cx="2924" cy="269"/>
                          </a:xfrm>
                        </wpg:grpSpPr>
                        <wps:wsp>
                          <wps:cNvPr id="41" name="Freeform 20"/>
                          <wps:cNvSpPr>
                            <a:spLocks/>
                          </wps:cNvSpPr>
                          <wps:spPr bwMode="auto">
                            <a:xfrm>
                              <a:off x="4791" y="1707"/>
                              <a:ext cx="2924" cy="269"/>
                            </a:xfrm>
                            <a:custGeom>
                              <a:avLst/>
                              <a:gdLst>
                                <a:gd name="T0" fmla="+- 0 4791 4791"/>
                                <a:gd name="T1" fmla="*/ T0 w 2924"/>
                                <a:gd name="T2" fmla="+- 0 1976 1707"/>
                                <a:gd name="T3" fmla="*/ 1976 h 269"/>
                                <a:gd name="T4" fmla="+- 0 7715 4791"/>
                                <a:gd name="T5" fmla="*/ T4 w 2924"/>
                                <a:gd name="T6" fmla="+- 0 1976 1707"/>
                                <a:gd name="T7" fmla="*/ 1976 h 269"/>
                                <a:gd name="T8" fmla="+- 0 7715 4791"/>
                                <a:gd name="T9" fmla="*/ T8 w 2924"/>
                                <a:gd name="T10" fmla="+- 0 1707 1707"/>
                                <a:gd name="T11" fmla="*/ 1707 h 269"/>
                                <a:gd name="T12" fmla="+- 0 4791 4791"/>
                                <a:gd name="T13" fmla="*/ T12 w 2924"/>
                                <a:gd name="T14" fmla="+- 0 1707 1707"/>
                                <a:gd name="T15" fmla="*/ 1707 h 269"/>
                                <a:gd name="T16" fmla="+- 0 4791 4791"/>
                                <a:gd name="T17" fmla="*/ T16 w 2924"/>
                                <a:gd name="T18" fmla="+- 0 1976 1707"/>
                                <a:gd name="T19" fmla="*/ 1976 h 269"/>
                              </a:gdLst>
                              <a:ahLst/>
                              <a:cxnLst>
                                <a:cxn ang="0">
                                  <a:pos x="T1" y="T3"/>
                                </a:cxn>
                                <a:cxn ang="0">
                                  <a:pos x="T5" y="T7"/>
                                </a:cxn>
                                <a:cxn ang="0">
                                  <a:pos x="T9" y="T11"/>
                                </a:cxn>
                                <a:cxn ang="0">
                                  <a:pos x="T13" y="T15"/>
                                </a:cxn>
                                <a:cxn ang="0">
                                  <a:pos x="T17" y="T19"/>
                                </a:cxn>
                              </a:cxnLst>
                              <a:rect l="0" t="0" r="r" b="b"/>
                              <a:pathLst>
                                <a:path w="2924" h="269">
                                  <a:moveTo>
                                    <a:pt x="0" y="269"/>
                                  </a:moveTo>
                                  <a:lnTo>
                                    <a:pt x="2924" y="269"/>
                                  </a:lnTo>
                                  <a:lnTo>
                                    <a:pt x="2924" y="0"/>
                                  </a:lnTo>
                                  <a:lnTo>
                                    <a:pt x="0" y="0"/>
                                  </a:lnTo>
                                  <a:lnTo>
                                    <a:pt x="0" y="269"/>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7"/>
                        <wpg:cNvGrpSpPr>
                          <a:grpSpLocks/>
                        </wpg:cNvGrpSpPr>
                        <wpg:grpSpPr bwMode="auto">
                          <a:xfrm>
                            <a:off x="7828" y="632"/>
                            <a:ext cx="2801" cy="1344"/>
                            <a:chOff x="7828" y="632"/>
                            <a:chExt cx="2801" cy="1344"/>
                          </a:xfrm>
                        </wpg:grpSpPr>
                        <wps:wsp>
                          <wps:cNvPr id="43" name="Freeform 18"/>
                          <wps:cNvSpPr>
                            <a:spLocks/>
                          </wps:cNvSpPr>
                          <wps:spPr bwMode="auto">
                            <a:xfrm>
                              <a:off x="7828" y="632"/>
                              <a:ext cx="2801" cy="1344"/>
                            </a:xfrm>
                            <a:custGeom>
                              <a:avLst/>
                              <a:gdLst>
                                <a:gd name="T0" fmla="+- 0 7828 7828"/>
                                <a:gd name="T1" fmla="*/ T0 w 2801"/>
                                <a:gd name="T2" fmla="+- 0 1976 632"/>
                                <a:gd name="T3" fmla="*/ 1976 h 1344"/>
                                <a:gd name="T4" fmla="+- 0 10629 7828"/>
                                <a:gd name="T5" fmla="*/ T4 w 2801"/>
                                <a:gd name="T6" fmla="+- 0 1976 632"/>
                                <a:gd name="T7" fmla="*/ 1976 h 1344"/>
                                <a:gd name="T8" fmla="+- 0 10629 7828"/>
                                <a:gd name="T9" fmla="*/ T8 w 2801"/>
                                <a:gd name="T10" fmla="+- 0 632 632"/>
                                <a:gd name="T11" fmla="*/ 632 h 1344"/>
                                <a:gd name="T12" fmla="+- 0 7828 7828"/>
                                <a:gd name="T13" fmla="*/ T12 w 2801"/>
                                <a:gd name="T14" fmla="+- 0 632 632"/>
                                <a:gd name="T15" fmla="*/ 632 h 1344"/>
                                <a:gd name="T16" fmla="+- 0 7828 7828"/>
                                <a:gd name="T17" fmla="*/ T16 w 2801"/>
                                <a:gd name="T18" fmla="+- 0 1976 632"/>
                                <a:gd name="T19" fmla="*/ 1976 h 1344"/>
                              </a:gdLst>
                              <a:ahLst/>
                              <a:cxnLst>
                                <a:cxn ang="0">
                                  <a:pos x="T1" y="T3"/>
                                </a:cxn>
                                <a:cxn ang="0">
                                  <a:pos x="T5" y="T7"/>
                                </a:cxn>
                                <a:cxn ang="0">
                                  <a:pos x="T9" y="T11"/>
                                </a:cxn>
                                <a:cxn ang="0">
                                  <a:pos x="T13" y="T15"/>
                                </a:cxn>
                                <a:cxn ang="0">
                                  <a:pos x="T17" y="T19"/>
                                </a:cxn>
                              </a:cxnLst>
                              <a:rect l="0" t="0" r="r" b="b"/>
                              <a:pathLst>
                                <a:path w="2801" h="1344">
                                  <a:moveTo>
                                    <a:pt x="0" y="1344"/>
                                  </a:moveTo>
                                  <a:lnTo>
                                    <a:pt x="2801" y="1344"/>
                                  </a:lnTo>
                                  <a:lnTo>
                                    <a:pt x="2801" y="0"/>
                                  </a:lnTo>
                                  <a:lnTo>
                                    <a:pt x="0" y="0"/>
                                  </a:lnTo>
                                  <a:lnTo>
                                    <a:pt x="0" y="1344"/>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5"/>
                        <wpg:cNvGrpSpPr>
                          <a:grpSpLocks/>
                        </wpg:cNvGrpSpPr>
                        <wpg:grpSpPr bwMode="auto">
                          <a:xfrm>
                            <a:off x="7931" y="632"/>
                            <a:ext cx="2595" cy="269"/>
                            <a:chOff x="7931" y="632"/>
                            <a:chExt cx="2595" cy="269"/>
                          </a:xfrm>
                        </wpg:grpSpPr>
                        <wps:wsp>
                          <wps:cNvPr id="45" name="Freeform 16"/>
                          <wps:cNvSpPr>
                            <a:spLocks/>
                          </wps:cNvSpPr>
                          <wps:spPr bwMode="auto">
                            <a:xfrm>
                              <a:off x="7931" y="632"/>
                              <a:ext cx="2595" cy="269"/>
                            </a:xfrm>
                            <a:custGeom>
                              <a:avLst/>
                              <a:gdLst>
                                <a:gd name="T0" fmla="+- 0 7931 7931"/>
                                <a:gd name="T1" fmla="*/ T0 w 2595"/>
                                <a:gd name="T2" fmla="+- 0 900 632"/>
                                <a:gd name="T3" fmla="*/ 900 h 269"/>
                                <a:gd name="T4" fmla="+- 0 10526 7931"/>
                                <a:gd name="T5" fmla="*/ T4 w 2595"/>
                                <a:gd name="T6" fmla="+- 0 900 632"/>
                                <a:gd name="T7" fmla="*/ 900 h 269"/>
                                <a:gd name="T8" fmla="+- 0 10526 7931"/>
                                <a:gd name="T9" fmla="*/ T8 w 2595"/>
                                <a:gd name="T10" fmla="+- 0 632 632"/>
                                <a:gd name="T11" fmla="*/ 632 h 269"/>
                                <a:gd name="T12" fmla="+- 0 7931 7931"/>
                                <a:gd name="T13" fmla="*/ T12 w 2595"/>
                                <a:gd name="T14" fmla="+- 0 632 632"/>
                                <a:gd name="T15" fmla="*/ 632 h 269"/>
                                <a:gd name="T16" fmla="+- 0 7931 7931"/>
                                <a:gd name="T17" fmla="*/ T16 w 2595"/>
                                <a:gd name="T18" fmla="+- 0 900 632"/>
                                <a:gd name="T19" fmla="*/ 900 h 269"/>
                              </a:gdLst>
                              <a:ahLst/>
                              <a:cxnLst>
                                <a:cxn ang="0">
                                  <a:pos x="T1" y="T3"/>
                                </a:cxn>
                                <a:cxn ang="0">
                                  <a:pos x="T5" y="T7"/>
                                </a:cxn>
                                <a:cxn ang="0">
                                  <a:pos x="T9" y="T11"/>
                                </a:cxn>
                                <a:cxn ang="0">
                                  <a:pos x="T13" y="T15"/>
                                </a:cxn>
                                <a:cxn ang="0">
                                  <a:pos x="T17" y="T19"/>
                                </a:cxn>
                              </a:cxnLst>
                              <a:rect l="0" t="0" r="r" b="b"/>
                              <a:pathLst>
                                <a:path w="2595" h="269">
                                  <a:moveTo>
                                    <a:pt x="0" y="268"/>
                                  </a:moveTo>
                                  <a:lnTo>
                                    <a:pt x="2595" y="268"/>
                                  </a:lnTo>
                                  <a:lnTo>
                                    <a:pt x="2595" y="0"/>
                                  </a:lnTo>
                                  <a:lnTo>
                                    <a:pt x="0" y="0"/>
                                  </a:lnTo>
                                  <a:lnTo>
                                    <a:pt x="0" y="268"/>
                                  </a:lnTo>
                                  <a:close/>
                                </a:path>
                              </a:pathLst>
                            </a:custGeom>
                            <a:solidFill>
                              <a:srgbClr val="DEEA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3"/>
                        <wpg:cNvGrpSpPr>
                          <a:grpSpLocks/>
                        </wpg:cNvGrpSpPr>
                        <wpg:grpSpPr bwMode="auto">
                          <a:xfrm>
                            <a:off x="1416" y="627"/>
                            <a:ext cx="9220" cy="2"/>
                            <a:chOff x="1416" y="627"/>
                            <a:chExt cx="9220" cy="2"/>
                          </a:xfrm>
                        </wpg:grpSpPr>
                        <wps:wsp>
                          <wps:cNvPr id="47" name="Freeform 14"/>
                          <wps:cNvSpPr>
                            <a:spLocks/>
                          </wps:cNvSpPr>
                          <wps:spPr bwMode="auto">
                            <a:xfrm>
                              <a:off x="1416" y="627"/>
                              <a:ext cx="9220" cy="2"/>
                            </a:xfrm>
                            <a:custGeom>
                              <a:avLst/>
                              <a:gdLst>
                                <a:gd name="T0" fmla="+- 0 1416 1416"/>
                                <a:gd name="T1" fmla="*/ T0 w 9220"/>
                                <a:gd name="T2" fmla="+- 0 10636 1416"/>
                                <a:gd name="T3" fmla="*/ T2 w 9220"/>
                              </a:gdLst>
                              <a:ahLst/>
                              <a:cxnLst>
                                <a:cxn ang="0">
                                  <a:pos x="T1" y="0"/>
                                </a:cxn>
                                <a:cxn ang="0">
                                  <a:pos x="T3" y="0"/>
                                </a:cxn>
                              </a:cxnLst>
                              <a:rect l="0" t="0" r="r" b="b"/>
                              <a:pathLst>
                                <a:path w="9220">
                                  <a:moveTo>
                                    <a:pt x="0" y="0"/>
                                  </a:moveTo>
                                  <a:lnTo>
                                    <a:pt x="9220" y="0"/>
                                  </a:lnTo>
                                </a:path>
                              </a:pathLst>
                            </a:custGeom>
                            <a:noFill/>
                            <a:ln w="7366">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1"/>
                        <wpg:cNvGrpSpPr>
                          <a:grpSpLocks/>
                        </wpg:cNvGrpSpPr>
                        <wpg:grpSpPr bwMode="auto">
                          <a:xfrm>
                            <a:off x="1421" y="632"/>
                            <a:ext cx="2" cy="1344"/>
                            <a:chOff x="1421" y="632"/>
                            <a:chExt cx="2" cy="1344"/>
                          </a:xfrm>
                        </wpg:grpSpPr>
                        <wps:wsp>
                          <wps:cNvPr id="49" name="Freeform 12"/>
                          <wps:cNvSpPr>
                            <a:spLocks/>
                          </wps:cNvSpPr>
                          <wps:spPr bwMode="auto">
                            <a:xfrm>
                              <a:off x="1421" y="632"/>
                              <a:ext cx="2" cy="1344"/>
                            </a:xfrm>
                            <a:custGeom>
                              <a:avLst/>
                              <a:gdLst>
                                <a:gd name="T0" fmla="+- 0 632 632"/>
                                <a:gd name="T1" fmla="*/ 632 h 1344"/>
                                <a:gd name="T2" fmla="+- 0 1976 632"/>
                                <a:gd name="T3" fmla="*/ 1976 h 1344"/>
                              </a:gdLst>
                              <a:ahLst/>
                              <a:cxnLst>
                                <a:cxn ang="0">
                                  <a:pos x="0" y="T1"/>
                                </a:cxn>
                                <a:cxn ang="0">
                                  <a:pos x="0" y="T3"/>
                                </a:cxn>
                              </a:cxnLst>
                              <a:rect l="0" t="0" r="r" b="b"/>
                              <a:pathLst>
                                <a:path h="1344">
                                  <a:moveTo>
                                    <a:pt x="0" y="0"/>
                                  </a:moveTo>
                                  <a:lnTo>
                                    <a:pt x="0" y="1344"/>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9"/>
                        <wpg:cNvGrpSpPr>
                          <a:grpSpLocks/>
                        </wpg:cNvGrpSpPr>
                        <wpg:grpSpPr bwMode="auto">
                          <a:xfrm>
                            <a:off x="1416" y="1980"/>
                            <a:ext cx="9220" cy="2"/>
                            <a:chOff x="1416" y="1980"/>
                            <a:chExt cx="9220" cy="2"/>
                          </a:xfrm>
                        </wpg:grpSpPr>
                        <wps:wsp>
                          <wps:cNvPr id="51" name="Freeform 10"/>
                          <wps:cNvSpPr>
                            <a:spLocks/>
                          </wps:cNvSpPr>
                          <wps:spPr bwMode="auto">
                            <a:xfrm>
                              <a:off x="1416" y="1980"/>
                              <a:ext cx="9220" cy="2"/>
                            </a:xfrm>
                            <a:custGeom>
                              <a:avLst/>
                              <a:gdLst>
                                <a:gd name="T0" fmla="+- 0 1416 1416"/>
                                <a:gd name="T1" fmla="*/ T0 w 9220"/>
                                <a:gd name="T2" fmla="+- 0 10636 1416"/>
                                <a:gd name="T3" fmla="*/ T2 w 9220"/>
                              </a:gdLst>
                              <a:ahLst/>
                              <a:cxnLst>
                                <a:cxn ang="0">
                                  <a:pos x="T1" y="0"/>
                                </a:cxn>
                                <a:cxn ang="0">
                                  <a:pos x="T3" y="0"/>
                                </a:cxn>
                              </a:cxnLst>
                              <a:rect l="0" t="0" r="r" b="b"/>
                              <a:pathLst>
                                <a:path w="9220">
                                  <a:moveTo>
                                    <a:pt x="0" y="0"/>
                                  </a:moveTo>
                                  <a:lnTo>
                                    <a:pt x="9220" y="0"/>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7"/>
                        <wpg:cNvGrpSpPr>
                          <a:grpSpLocks/>
                        </wpg:cNvGrpSpPr>
                        <wpg:grpSpPr bwMode="auto">
                          <a:xfrm>
                            <a:off x="4681" y="632"/>
                            <a:ext cx="2" cy="1344"/>
                            <a:chOff x="4681" y="632"/>
                            <a:chExt cx="2" cy="1344"/>
                          </a:xfrm>
                        </wpg:grpSpPr>
                        <wps:wsp>
                          <wps:cNvPr id="53" name="Freeform 8"/>
                          <wps:cNvSpPr>
                            <a:spLocks/>
                          </wps:cNvSpPr>
                          <wps:spPr bwMode="auto">
                            <a:xfrm>
                              <a:off x="4681" y="632"/>
                              <a:ext cx="2" cy="1344"/>
                            </a:xfrm>
                            <a:custGeom>
                              <a:avLst/>
                              <a:gdLst>
                                <a:gd name="T0" fmla="+- 0 632 632"/>
                                <a:gd name="T1" fmla="*/ 632 h 1344"/>
                                <a:gd name="T2" fmla="+- 0 1976 632"/>
                                <a:gd name="T3" fmla="*/ 1976 h 1344"/>
                              </a:gdLst>
                              <a:ahLst/>
                              <a:cxnLst>
                                <a:cxn ang="0">
                                  <a:pos x="0" y="T1"/>
                                </a:cxn>
                                <a:cxn ang="0">
                                  <a:pos x="0" y="T3"/>
                                </a:cxn>
                              </a:cxnLst>
                              <a:rect l="0" t="0" r="r" b="b"/>
                              <a:pathLst>
                                <a:path h="1344">
                                  <a:moveTo>
                                    <a:pt x="0" y="0"/>
                                  </a:moveTo>
                                  <a:lnTo>
                                    <a:pt x="0" y="1344"/>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5"/>
                        <wpg:cNvGrpSpPr>
                          <a:grpSpLocks/>
                        </wpg:cNvGrpSpPr>
                        <wpg:grpSpPr bwMode="auto">
                          <a:xfrm>
                            <a:off x="7821" y="632"/>
                            <a:ext cx="2" cy="1344"/>
                            <a:chOff x="7821" y="632"/>
                            <a:chExt cx="2" cy="1344"/>
                          </a:xfrm>
                        </wpg:grpSpPr>
                        <wps:wsp>
                          <wps:cNvPr id="55" name="Freeform 6"/>
                          <wps:cNvSpPr>
                            <a:spLocks/>
                          </wps:cNvSpPr>
                          <wps:spPr bwMode="auto">
                            <a:xfrm>
                              <a:off x="7821" y="632"/>
                              <a:ext cx="2" cy="1344"/>
                            </a:xfrm>
                            <a:custGeom>
                              <a:avLst/>
                              <a:gdLst>
                                <a:gd name="T0" fmla="+- 0 632 632"/>
                                <a:gd name="T1" fmla="*/ 632 h 1344"/>
                                <a:gd name="T2" fmla="+- 0 1976 632"/>
                                <a:gd name="T3" fmla="*/ 1976 h 1344"/>
                              </a:gdLst>
                              <a:ahLst/>
                              <a:cxnLst>
                                <a:cxn ang="0">
                                  <a:pos x="0" y="T1"/>
                                </a:cxn>
                                <a:cxn ang="0">
                                  <a:pos x="0" y="T3"/>
                                </a:cxn>
                              </a:cxnLst>
                              <a:rect l="0" t="0" r="r" b="b"/>
                              <a:pathLst>
                                <a:path h="1344">
                                  <a:moveTo>
                                    <a:pt x="0" y="0"/>
                                  </a:moveTo>
                                  <a:lnTo>
                                    <a:pt x="0" y="1344"/>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
                        <wpg:cNvGrpSpPr>
                          <a:grpSpLocks/>
                        </wpg:cNvGrpSpPr>
                        <wpg:grpSpPr bwMode="auto">
                          <a:xfrm>
                            <a:off x="10632" y="632"/>
                            <a:ext cx="2" cy="1344"/>
                            <a:chOff x="10632" y="632"/>
                            <a:chExt cx="2" cy="1344"/>
                          </a:xfrm>
                        </wpg:grpSpPr>
                        <wps:wsp>
                          <wps:cNvPr id="57" name="Freeform 4"/>
                          <wps:cNvSpPr>
                            <a:spLocks/>
                          </wps:cNvSpPr>
                          <wps:spPr bwMode="auto">
                            <a:xfrm>
                              <a:off x="10632" y="632"/>
                              <a:ext cx="2" cy="1344"/>
                            </a:xfrm>
                            <a:custGeom>
                              <a:avLst/>
                              <a:gdLst>
                                <a:gd name="T0" fmla="+- 0 632 632"/>
                                <a:gd name="T1" fmla="*/ 632 h 1344"/>
                                <a:gd name="T2" fmla="+- 0 1976 632"/>
                                <a:gd name="T3" fmla="*/ 1976 h 1344"/>
                              </a:gdLst>
                              <a:ahLst/>
                              <a:cxnLst>
                                <a:cxn ang="0">
                                  <a:pos x="0" y="T1"/>
                                </a:cxn>
                                <a:cxn ang="0">
                                  <a:pos x="0" y="T3"/>
                                </a:cxn>
                              </a:cxnLst>
                              <a:rect l="0" t="0" r="r" b="b"/>
                              <a:pathLst>
                                <a:path h="1344">
                                  <a:moveTo>
                                    <a:pt x="0" y="0"/>
                                  </a:moveTo>
                                  <a:lnTo>
                                    <a:pt x="0" y="1344"/>
                                  </a:lnTo>
                                </a:path>
                              </a:pathLst>
                            </a:custGeom>
                            <a:noFill/>
                            <a:ln w="7366">
                              <a:solidFill>
                                <a:srgbClr val="9CC2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AF7A01A" id="Group 2" o:spid="_x0000_s1026" style="position:absolute;margin-left:70.55pt;margin-top:17.15pt;width:461.6pt;height:82.2pt;z-index:-251629568;mso-position-horizontal-relative:page" coordorigin="1411,343" coordsize="923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ZMxQAAF3uAAAOAAAAZHJzL2Uyb0RvYy54bWzsnW1v2zgSgL8fcP9B8Mc9pLZk+RWbLto4&#10;KQ7o7i2wuR+g+CU2zrZ8ktt0b7H//WZIUeLbJIoiRkGX/ZA4NSmNZijOo+Fo+ONP3w774Os6y3fp&#10;8bIXvhv0gvVxma52x/vL3r9vby6mvSA/J8dVsk+P68ve7+u899P7v//tx4fTfB2l23S/WmcBHOSY&#10;zx9Ol73t+Xya9/v5crs+JPm79LQ+wpebNDskZ/gzu++vsuQBjn7Y96PBYNx/SLPVKUuX6zyH/13w&#10;L3vv2fE3m/Xy/K/NJl+fg/1lD2Q7s58Z+3mHP/vvf0zm91ly2u6WhRhJAykOye4IJy0PtUjOSfAl&#10;2xmHOuyWWZqnm/O7ZXrop5vNbrlm1wBXEw60q/mUpV9O7Fru5w/3p1JNoFpNT40Pu/zl669ZsFuB&#10;7XrBMTmAidhZgwhV83C6n0OLT9npt9OvGb8++Pg5Xf4nh6/7+vf49z1vHNw9/Jyu4HDJl3PKVPNt&#10;kx3wEHDRwTdmgd9LC6y/nYMl/OdoOo6GERhqCd+Fg3g4iwsbLbdgSOwXxiGICl8P4yE333J7XXSf&#10;Qeei7ziO8dt+MufnZbIWsvELY3+U11hoAbrLWhhNXKshHk1G/HJGxeUIXYQDuHdQD9F4Ji600IHZ&#10;qdKB3o3UANxweTWm8peNqd+2yWnNhmqOI6bQ5lBo8yZbr/EmDkZTrlDWSgyqXB5R0jcPp3yew8B7&#10;ciyZ+qCUWGojmS+/5OdP65SNyeTr5/zM54IVfGIjfVWMhFsYjpvDHqaFf1wEgwDPxX5wm9yXzWBU&#10;8mY/9IPbQfAQoCWKY4pDwfCSDjWOomAozF4dCLRWHgibbINyBFSNYtGICzWeDq1Cwdgqj3Ub24Ua&#10;izbsUIRQE9EIro4UCgasdHkxJdRMNENNTe1CharWQU02VeFUUF4ftrHqKlTVTltQ1vxtGBGSqaqn&#10;JJM1T0um6p6WTFb/bTgmJFP1T1gylNWvmBJujnsx/JOtuCOW347FLQGfggQd+4BN6Kc0xwn5lk/H&#10;t2z6gkNAK7x/iMZ8srtl8+qTjUFSmP9uwcp8Kn/80CGYjzUf1WsOOmXN2ewqZOG/iwvOgB90csh6&#10;AZDDHb+zT8kZ9YTXix+DB/RaYIUtn7Xx/w/p1/VtylqcK79X3NFwtur7/VFux45Tzf7QUnwvfp/Y&#10;8UQ75ifJVnA3wbHqtKkkE+dZ7tN8zQ2AF8mcannhqC9pIs3T/W51s9vv8YLz7P7uap8FXxOgr9HH&#10;2ceF8MlKsz0bL8cUu/HT8P+BObzQLc7mjKb+mIVRPPgYzS5uxtPJRXwTjy5mk8H0YhDOPs7Gg3gW&#10;L27+xNEZxvPtbrVaHz/vjmtBdmFcz8sVjMmZjLEdWnY2ikZs4CvSKxc5YP+K4ac0A5Q7ruDqkvl2&#10;nayui8/nZLfnn/uqxEzJcNniN1MEMAx3iEgt+fwuXf0OzjFLOdUChcOHbZr9rxc8ANFe9vL/fkmy&#10;dS/Y//MI7n0WxgBTwZn9ATMNYlYmf3Mnf5Mcl3Coy965B7c8frw6c2z+csp291s4U8h0cUw/AOBt&#10;dug9mXxcquIPIAz2qcDCR8ALJlUFvNg9rPMl8nVb/BnGEdyocFPA5Mxv5ooZYCKxg5fZSQYvtRvc&#10;GXb0fAXwglmWa7MCrzFeJA4bwLPWwMvUB6XEUhvqfPEM8MJzBeyE7DaqUEhmgAK8CotWbVQCIDyj&#10;7P4Vx4h+USCc6v3D0TCyCiW7/wK8DKFU508IJXt+UijV8ZNCyZ6/AC9DKIfgRVtQ1rwAL1MyVfVt&#10;ghctmax+AV6mZKr+CUt68Cp40RV4wShqBbxgnNUCL96uDlTVaePBay2Cex68Xg+8wAkp4MUmN6fg&#10;BS7TDl7DAQTtKPIyelXkZfQrYUOP+r0CesHkpqMXe+ppHb0MhQj0otXRnL0Y5uAZn2IvdnKtkSv4&#10;YuEShB1dKgO+bFK5oi9SKoO+bFK5xC/SiCZ+WUVzyF+kaCZ/WUXzAAbEcht2GvlihmmDwOBAMCJr&#10;IFjZsA5f1WnjGcwzGITFXjv4BbOXwmAs3u2SwXBpxs5gLJxsD36ZnSoE07t1SWDgZ3UCK1az2w1+&#10;mfoQBEZqozGA8bU0tJrGVpbg1+utOk5mYcC0oAll8BcqRGvjDL8ooQz8sgjlkL5oC5r0ZZPMHXzR&#10;kpnwZZPMs1f37IV2aQO92HFqkJdoVweq6rTx4OXBqwPwwvleJq+Y5QK4JK/JBB7SiGVHuIXt5GV2&#10;epvkhek4Onqxu7/t4JepEHfohecK2Ak1gukSvSbTaGgVqkv0IoXqGL1oC3aNXrRkHr0wd9cnfGHG&#10;kEjE8glfPuHru0n4wqRcBb3cp9pDZMCOXtEsIhceY6NXxV5Gvy7DXpj+qsFX7Cbb3tCIgC9aH80D&#10;Xyycg2d8ir7YybVGrlYemd9mI0M7oYFfNqlchb5IqQz+sknlMvZFGtEEMKtoDoNfpGgmgVlF89Gv&#10;7qNfzDBthL/4gWrEv8qGdYJbddr4AJgPgHURAIOZVaEw53n3GCSwUxiLKRMBMKNTBWF6t04ZDPy/&#10;zmBOEu/ra7FUR2ME42EdtIAGO50GwGbDMGBa0IQyCAzHh9bGGYBRQhkAZhHKIX/RFjT5yyaZO/yi&#10;JTPxyyaZp6/u6Qvt0gZ8sePUYC/Rrg5W1Wnj0cujVxfoBV5IQS/3mfeDUQQnhVvsWe88mr1k+AIP&#10;IjFbSRsdZN6H4DJ0+HKTem9qRETAwgGhj8b0FeLJoJYEmk7DGAt/GYzmKgIWDsbRzC6WhcAMsVwR&#10;2CNiWRjMEMshgz1mRxuFmbK5o7DHZLNxmCmb57C3wGEwjlp5ARKOU4vDeLs6jFWnjecwz2FdcBjM&#10;XQqHOc++n0CYwI5h0WgG3lPiKcAGUfjM7FVhmNGvUw4DT6tzmJMEfFMjAsNofTTmMDxZwM74FIWx&#10;k2uN3GEY0qFNLIPCbGK5wzBKLIPCbGI5xDDajCaEWUVzR2G0aCaDWUXzENY9hDHDtEFh/EA1MKxs&#10;WIex6rTxHOY5rAMOw3pkMocNnefiQynZIhzGE6WSueCHWYTSMA7jQZeSwsw+FYVpvbpksAgAU2cw&#10;du+3nYlv6oPQYamNxgSGp4JaW2AzDa6MOBgzhNZIJTCIEw3tB1MwAEuAioPBBTSvjinm3ccTmtXn&#10;adYWzgq/X1CPkomPWcRVoUmeRwwDHLyLEKz6Vs025mNaasi/BrGerAVZVnTEDGYsoDgZjsdPFFCk&#10;q0Q+XUARzoLXCePPLBs5mF1Pr6fxRRyNry/iwWJx8eHmKr4Y34ST0WK4uLpahGrZSCxG+fKykSiP&#10;UgZSqRZ5w/7haAZ1Ss2kWpC8lCZ8DVfFmomr+55rQUZwryqewHlqMNR/o57Iqcdxs0vlCEB+6Rke&#10;rNdZIUjMtdH8wNBJUrCpDuEHCGU0dgNU3b86laBVJ0DU6ZM9gFJxEQzZwAPweRaqJPP7/FEPULRl&#10;8XU4Wwse4Ml48FMOgIukPxOAcH7+1/dxMMsG+/kfKhQ/uxYwvoyhzP/OkxIRB2FuAMwxVsbV6Qvu&#10;SRGPtfR5kx4AAoG6B3CSkmjRh3cBvES+dwH+EcBeFd8/AvCS7sY+PBCYUVwAQyKXhRmwBDTzAOgJ&#10;WOxAzF7DaAQ3MAJ9OOS7CslewOhWOQGzY6ePAmZ61NBNepShElqTpUIaPw6g3awV2I2oEDPH41Gh&#10;2WQclPavar7LTwQhttkG1VComqlLQ/F4YhfMWJmzCaauzLGTWgSTF4YeEUxdGCIFM9bmbIJpa3Mg&#10;lE1jysY82MauMW1nHtqWsgV4gXirbKoFKNlkAzwim2YCcpzJRuAl4q2yqUagLKoUiddMCjdLg+dP&#10;vz+Psj8Psw0u0LE7mA6MihsclE7FRvmhJL8AbUX0VPzmsdaypXjaFl+L37aQrPhO/JbbSNKJr9vZ&#10;pmdxff3hhj0fwMVIMUm8MlRWGdRl14r/A5O7GW/12/SwDRNxteW72qYHGUnhMufJUqy+Nz6Zw0yt&#10;cVmdcvFlLwnL9H4wlLsL0JrJUvw6W1+owzrp9fRY6qM5lJH1vKUoLdurx1bNW43SzgYDG2HIRIBN&#10;rDv/qTxAVmaXgYBt1mOTSsUBQiqZBUipVBIgpTJxDAeuBrCNcayI6MpbG+k0RhpR1n1BYzbRVO3X&#10;pzGbaKr2+Q5HOKJ1dcgGKGDMJppqAsKYCosp1oQ7xJMYzA4vWplmN1mdVCm2YAUqJzmsqhcvmgoo&#10;Er8LDBMN28KwaKyf0FPYEbYf9JslOt0scQjxKJnCIuepUlAjGqZMK4WFKA0RHTO7SRhmdCy5o4OX&#10;BzEjX18mYbNE2xxmqqSMjtEKaQxieDYs0c6mKcXXGyCGZ9e8qQpiVMhCpgEtYiGfUaWByTS0C2ay&#10;mEUwjQaIsJ3MAo8IprIAKZiJYxbBGuOYeKCXNabxGG1L2QIFj9lkUy1Qn8essqkmoGWTjVAAmU02&#10;1QjUUFOITDOpZzKWIPZCJkPbtBQdY4eqFR0TLdvCMjFgYUgIAPRc5rnM+SbWGGFRuMx54mJZnbSM&#10;cwma4BXqpDREYAiRumL2qrDM6NcplYFn06gMIpBAKa1TGVYYtfItrY/mUEbWnNShjJ38USgjQhcy&#10;ESiRC5kvVB4gq4caRGaTSsUBQiqZBUipVBIgpTJwzCZVYxyzhaBUGsZ7KLCVgMU6vJvDPrns/dAP&#10;OI1ZRVO1X5/GbKKp2qdFkw3AYcwqmmoCwpgKiynW9CTWAokxw7QRHeMHAg4zg1UCjnh0rGzYFoaZ&#10;J/QU5inMPYXBzKpQmPP04ZKnYBrkMZRnUVjZ661SGBCATmFOUoifoceSSt8EhYXheBaUZqwywmQU&#10;YG1qrFKSxNOAwyi5ZA6g5VIxgJSrCYkhL1j0paSNYRurvvS4WLskRokmq58WzSmJUeZUUEy1p2ex&#10;12Qxtg4DKqdWKkvEKiAemgoGE7+dsZiQTZzIs5hnMfcsBvOhwmLO8/hLhsB5sAGMVd3eKo2B89Zp&#10;zEke/3M0+cZwLB5C6n1pf4LHsJGVL9TIDMk9MhCwrDE2u2vROpUHQkowBchIwRwCGaMGm8oUJGOt&#10;rDpzy2S0dLIRHpFONQOObHvsTrZD7QAZaVWVyxSzei7zXIbrDSYIei7zXOaey8CVKFzmPI+/ogmY&#10;B5twWdntrXIZxEF0LnNS9vQ5mnxjXDYZTOBdTWF/gsuwkZUxHHIZJZjMAyEpmEsuQ2qwqUzlMmxl&#10;1ZljLiOlU7iMls4tl1FWVblMMavnMs9lnss2m93SF0GFTMjkuNymkMt/Fh+vzk4z+2Mtsx9mKpbt&#10;dD9f/vL1U3b6jb1WCkk8+PFzuvxPDl+zdHn5e6yTwVrAbuF3Dz+nq/VlL/lyTlnxRf6qYzJPN5vg&#10;22WvogmYB5twWdntjXJZbGb2Q3FXptUctSpUmsv6lL7BVLMc1N6qJt8Yl2ECPeINtz/BZbzwhSX9&#10;yCGXUYIpXEYK5pLLkBpsKlO5DFt1wWWkdAqX0dK55TLKqiqXKWb1XOa5zHOZ5zJ4Wx5Ls786l2mZ&#10;/bDXoGMug51xwX3Z3riMpgNAGuKNS7ObhGVGxxJDOnjjMjZz+0Mnuf2mSsrsPFohjdPK8Gy4MfXT&#10;b1wyO8IoklPy1Rxz6jU4Ja2Mu0nxypN8MJXLoD4n7Nhok0xmAr6QiXrRJFOJgJLMwmU2yVQwoyUz&#10;U8sskjVO8rdJpsXLaGvKNiiy/G2yqTaon+VvlU21AS2bbIViFdMmm2YFHEjla0TVM4ANyoR0nsra&#10;oDK0TTvvXHLXUOedy7JlW8n+0pDwGWbRIBz0D8nOr2Q6X8mEkkjKSmboPNuf7bZnJ7M62zeWU6wE&#10;Znq/TrkMcEBbx+Rb7rT9zuUz9FjqozmWtbh9I2Z/l1asHKVMBGSCuMoDfONlpggNt0wmwzGiNVJ5&#10;gBBLhgFSLA0F2J7jNrFMILOI1RjILLFFncdIM8raL3jMJpqq//o8ZhNNVT+qy7oTJ+5LL70QOoY9&#10;pWps30hYU6ExxZyexdpgMTYTP7lpSvVmI5npzw5U561L0bAtEKtk8xzmOez1Vi5hNpQzyuA1ePBW&#10;biv2F9s3jiNt4ZJvWsdqX3CXWVa+KLcrLPtUFKb1Kpmji9gYuAydwZzk+Jv6ELExShuNCcxv35it&#10;l+dgj3suBmf2E1IJsl5wd9m748MUt9QqamnjR1ZHEXcipauUC6dBuSG/feM8CePL3vZ8Ps37/Xy5&#10;XR+S/N1ht8xSv33XKdvdb2EohmyEHdMPkCOy2Z1h3oY5T1QuL/54yE/sU5FZwqd2lmRSzvKQI7Fb&#10;QUYJPEwonsB5bnG5+WD5VCZmMYinEwslZp/KE2i9OvUEZlYxPBIxzyrlqECp/pdmr5j6IHRYaqOx&#10;J6CeuqTHJGxi3zLkxSskzZ6TYM4GmO9wF0cWX23uCLj8RpAWlOFkH8fZ1VV0zYgFzqBsI+H38WWP&#10;qXBzMU/PJlpML+M1zb6rzSJw2yzZETjPZSxpNpxNGRk9a0f3qlPlCSgK7uCZYGTmMUKgzYknKJ6r&#10;KoUIV0Cpo7Er8A8F3/9DgfcFe5zyw3i+3a1W6+Nfck/3EXCb7Auc509BRWqYMK35U+Qzgdmn8gRv&#10;6JlgBGsdWnTISeKUqQ7hByhlNPYD/pHgubGhp3eweyo25B8JfGzotfNoR1q2hvtkjWn0bDcAiXVa&#10;n7fpBsxEDSdVGU11eDeAgZjTG9nc3UeGLnt/zAaz6+n1NL6Io/H1RTxYLC4+3FzFF+ObcDJaDBdX&#10;V4vwTwxzKxgefDvsj7l3A6/uBrTFYvdrxQNcGnjm4wDkpeud3qYjMFeL3SwWm/rwnsB7AtRAuS00&#10;FjTFdevJcDxmq4pK8D/P7u+u9lnwNYFlcB8X+uvEhVi8/OEel5CxeEFy2u6Wi+ScyH/D54fTfB2l&#10;23S/Wmfv/y8AAAAA//8DAFBLAwQUAAYACAAAACEAR1ib4eAAAAALAQAADwAAAGRycy9kb3ducmV2&#10;LnhtbEyPQUvDQBCF74L/YRnBm92sqbXGbEop6qkUbAXxtk2mSWh2NmS3SfrvnZz09h7z8ea9dDXa&#10;RvTY+dqRBjWLQCDlrqip1PB1eH9YgvDBUGEaR6jhih5W2e1NapLCDfSJ/T6UgkPIJ0ZDFUKbSOnz&#10;Cq3xM9ci8e3kOmsC266URWcGDreNfIyihbSmJv5QmRY3Febn/cVq+BjMsI7VW789nzbXn8PT7nur&#10;UOv7u3H9CiLgGP5gmOpzdci409FdqPCiYT9XilEN8TwGMQHRYlJHVi/LZ5BZKv9vyH4BAAD//wMA&#10;UEsBAi0AFAAGAAgAAAAhALaDOJL+AAAA4QEAABMAAAAAAAAAAAAAAAAAAAAAAFtDb250ZW50X1R5&#10;cGVzXS54bWxQSwECLQAUAAYACAAAACEAOP0h/9YAAACUAQAACwAAAAAAAAAAAAAAAAAvAQAAX3Jl&#10;bHMvLnJlbHNQSwECLQAUAAYACAAAACEACavsWTMUAABd7gAADgAAAAAAAAAAAAAAAAAuAgAAZHJz&#10;L2Uyb0RvYy54bWxQSwECLQAUAAYACAAAACEAR1ib4eAAAAALAQAADwAAAAAAAAAAAAAAAACNFgAA&#10;ZHJzL2Rvd25yZXYueG1sUEsFBgAAAAAEAAQA8wAAAJoXAAAAAA==&#10;">
                <v:group id="Group 57" o:spid="_x0000_s1027" style="position:absolute;left:4575;top:353;width:108;height:269" coordorigin="4575,353"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8" o:spid="_x0000_s1028" style="position:absolute;left:4575;top:353;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ulwgAAANoAAAAPAAAAZHJzL2Rvd25yZXYueG1sRI/NqsIw&#10;FIT3gu8QjuBGrqlWRHqNIqLgxoU/C90dmnPbcpuT2kRb394IgsthZr5h5svWlOJBtSssKxgNIxDE&#10;qdUFZwrOp+3PDITzyBpLy6TgSQ6Wi25njom2DR/ocfSZCBB2CSrIva8SKV2ak0E3tBVx8P5sbdAH&#10;WWdS19gEuCnlOIqm0mDBYSHHitY5pf/Hu1FQoh5f9tdJ5eJbM402g92siK1S/V67+gXhqfXf8Ke9&#10;0wpieF8JN0AuXgAAAP//AwBQSwECLQAUAAYACAAAACEA2+H2y+4AAACFAQAAEwAAAAAAAAAAAAAA&#10;AAAAAAAAW0NvbnRlbnRfVHlwZXNdLnhtbFBLAQItABQABgAIAAAAIQBa9CxbvwAAABUBAAALAAAA&#10;AAAAAAAAAAAAAB8BAABfcmVscy8ucmVsc1BLAQItABQABgAIAAAAIQDjqdulwgAAANoAAAAPAAAA&#10;AAAAAAAAAAAAAAcCAABkcnMvZG93bnJldi54bWxQSwUGAAAAAAMAAwC3AAAA9gIAAAAA&#10;" path="m,269r108,l108,,,,,269xe" fillcolor="#5b9bd4" stroked="f">
                    <v:path arrowok="t" o:connecttype="custom" o:connectlocs="0,622;108,622;108,353;0,353;0,622" o:connectangles="0,0,0,0,0"/>
                  </v:shape>
                </v:group>
                <v:group id="Group 55" o:spid="_x0000_s1029" style="position:absolute;left:1428;top:353;width:103;height:269" coordorigin="1428,353" coordsize="1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6" o:spid="_x0000_s1030" style="position:absolute;left:1428;top:353;width:103;height:269;visibility:visible;mso-wrap-style:square;v-text-anchor:top" coordsize="1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Ak7wwAAANoAAAAPAAAAZHJzL2Rvd25yZXYueG1sRI9Ba8JA&#10;FITvQv/D8gq96aahSoluQi0KCnowLXh9zb5kQ7NvQ3ar8d+7hUKPw8x8w6yK0XbiQoNvHSt4niUg&#10;iCunW24UfH5sp68gfEDW2DkmBTfyUOQPkxVm2l35RJcyNCJC2GeowITQZ1L6ypBFP3M9cfRqN1gM&#10;UQ6N1ANeI9x2Mk2ShbTYclww2NO7oeq7/LEKzltp1vuXjUlPX+tjWnEtN4daqafH8W0JItAY/sN/&#10;7Z1WMIffK/EGyPwOAAD//wMAUEsBAi0AFAAGAAgAAAAhANvh9svuAAAAhQEAABMAAAAAAAAAAAAA&#10;AAAAAAAAAFtDb250ZW50X1R5cGVzXS54bWxQSwECLQAUAAYACAAAACEAWvQsW78AAAAVAQAACwAA&#10;AAAAAAAAAAAAAAAfAQAAX3JlbHMvLnJlbHNQSwECLQAUAAYACAAAACEAUCgJO8MAAADaAAAADwAA&#10;AAAAAAAAAAAAAAAHAgAAZHJzL2Rvd25yZXYueG1sUEsFBgAAAAADAAMAtwAAAPcCAAAAAA==&#10;" path="m,269r104,l104,,,,,269xe" fillcolor="#5b9bd4" stroked="f">
                    <v:path arrowok="t" o:connecttype="custom" o:connectlocs="0,622;104,622;104,353;0,353;0,622" o:connectangles="0,0,0,0,0"/>
                  </v:shape>
                </v:group>
                <v:group id="Group 53" o:spid="_x0000_s1031" style="position:absolute;left:1532;top:353;width:3044;height:269" coordorigin="1532,353" coordsize="304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4" o:spid="_x0000_s1032" style="position:absolute;left:1532;top:353;width:3044;height:269;visibility:visible;mso-wrap-style:square;v-text-anchor:top" coordsize="304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pNDxAAAANoAAAAPAAAAZHJzL2Rvd25yZXYueG1sRI/Na8JA&#10;FMTvgv/D8oTedLc9+JG6ShWE0kPxC+LxNftM0mbfhuxWk//eFQSPw8z8hpkvW1uJCzW+dKzhdaRA&#10;EGfOlJxrOB42wykIH5ANVo5JQ0celot+b46JcVfe0WUfchEh7BPUUIRQJ1L6rCCLfuRq4uidXWMx&#10;RNnk0jR4jXBbyTelxtJiyXGhwJrWBWV/+3+r4fur+xn/HrdqtcXZJk279KTOrPXLoP14BxGoDc/w&#10;o/1pNEzgfiXeALm4AQAA//8DAFBLAQItABQABgAIAAAAIQDb4fbL7gAAAIUBAAATAAAAAAAAAAAA&#10;AAAAAAAAAABbQ29udGVudF9UeXBlc10ueG1sUEsBAi0AFAAGAAgAAAAhAFr0LFu/AAAAFQEAAAsA&#10;AAAAAAAAAAAAAAAAHwEAAF9yZWxzLy5yZWxzUEsBAi0AFAAGAAgAAAAhAGZOk0PEAAAA2gAAAA8A&#10;AAAAAAAAAAAAAAAABwIAAGRycy9kb3ducmV2LnhtbFBLBQYAAAAAAwADALcAAAD4AgAAAAA=&#10;" path="m,269r3043,l3043,,,,,269xe" fillcolor="#5b9bd4" stroked="f">
                    <v:path arrowok="t" o:connecttype="custom" o:connectlocs="0,622;3043,622;3043,353;0,353;0,622" o:connectangles="0,0,0,0,0"/>
                  </v:shape>
                </v:group>
                <v:group id="Group 51" o:spid="_x0000_s1033" style="position:absolute;left:4683;top:353;width:108;height:269" coordorigin="4683,353"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2" o:spid="_x0000_s1034" style="position:absolute;left:4683;top:353;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exPxAAAANoAAAAPAAAAZHJzL2Rvd25yZXYueG1sRI9Li8JA&#10;EITvwv6HoRe8yDrxgWh0EmRR8OLBx2G9NZk2CZvpyWZmTfz3jiB4LKrqK2qVdqYSN2pcaVnBaBiB&#10;IM6sLjlXcD5tv+YgnEfWWFkmBXdykCYfvRXG2rZ8oNvR5yJA2MWooPC+jqV0WUEG3dDWxMG72sag&#10;D7LJpW6wDXBTyXEUzaTBksNCgTV9F5T9Hv+Nggr1+Gd/mdZu8tfOos1gNy8nVqn+Z7degvDU+Xf4&#10;1d5pBQt4Xgk3QCYPAAAA//8DAFBLAQItABQABgAIAAAAIQDb4fbL7gAAAIUBAAATAAAAAAAAAAAA&#10;AAAAAAAAAABbQ29udGVudF9UeXBlc10ueG1sUEsBAi0AFAAGAAgAAAAhAFr0LFu/AAAAFQEAAAsA&#10;AAAAAAAAAAAAAAAAHwEAAF9yZWxzLy5yZWxzUEsBAi0AFAAGAAgAAAAhAIJB7E/EAAAA2gAAAA8A&#10;AAAAAAAAAAAAAAAABwIAAGRycy9kb3ducmV2LnhtbFBLBQYAAAAAAwADALcAAAD4AgAAAAA=&#10;" path="m,269r108,l108,,,,,269xe" fillcolor="#5b9bd4" stroked="f">
                    <v:path arrowok="t" o:connecttype="custom" o:connectlocs="0,622;108,622;108,353;0,353;0,622" o:connectangles="0,0,0,0,0"/>
                  </v:shape>
                </v:group>
                <v:group id="Group 49" o:spid="_x0000_s1035" style="position:absolute;left:7715;top:353;width:108;height:269" coordorigin="7715,353"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50" o:spid="_x0000_s1036" style="position:absolute;left:7715;top:353;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RAwAAAANsAAAAPAAAAZHJzL2Rvd25yZXYueG1sRE/LqsIw&#10;EN0L9x/CCG7kmvqgSDXKRRTcuPCx8O6GZmyLzaQ20da/N4Lgbg7nOfNla0rxoNoVlhUMBxEI4tTq&#10;gjMFp+PmdwrCeWSNpWVS8CQHy8VPZ46Jtg3v6XHwmQgh7BJUkHtfJVK6NCeDbmAr4sBdbG3QB1hn&#10;UtfYhHBTylEUxdJgwaEhx4pWOaXXw90oKFGPzrv/SeXGtyaO1v3ttBhbpXrd9m8GwlPrv+KPe6vD&#10;/CG8fwkHyMULAAD//wMAUEsBAi0AFAAGAAgAAAAhANvh9svuAAAAhQEAABMAAAAAAAAAAAAAAAAA&#10;AAAAAFtDb250ZW50X1R5cGVzXS54bWxQSwECLQAUAAYACAAAACEAWvQsW78AAAAVAQAACwAAAAAA&#10;AAAAAAAAAAAfAQAAX3JlbHMvLnJlbHNQSwECLQAUAAYACAAAACEA/AlkQMAAAADbAAAADwAAAAAA&#10;AAAAAAAAAAAHAgAAZHJzL2Rvd25yZXYueG1sUEsFBgAAAAADAAMAtwAAAPQCAAAAAA==&#10;" path="m,269r108,l108,,,,,269xe" fillcolor="#5b9bd4" stroked="f">
                    <v:path arrowok="t" o:connecttype="custom" o:connectlocs="0,622;108,622;108,353;0,353;0,622" o:connectangles="0,0,0,0,0"/>
                  </v:shape>
                </v:group>
                <v:group id="Group 47" o:spid="_x0000_s1037" style="position:absolute;left:4791;top:353;width:2924;height:269" coordorigin="4791,353"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48" o:spid="_x0000_s1038" style="position:absolute;left:4791;top:353;width:2924;height:269;visibility:visible;mso-wrap-style:square;v-text-anchor:top"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NFSxAAAANsAAAAPAAAAZHJzL2Rvd25yZXYueG1sRE9Na8JA&#10;EL0L/Q/LCL1I3WhASuoapKJIoYdqweuQnWaTZmdjdjVpf323IHibx/ucZT7YRlyp85VjBbNpAoK4&#10;cLriUsHncfv0DMIHZI2NY1LwQx7y1cNoiZl2PX/Q9RBKEUPYZ6jAhNBmUvrCkEU/dS1x5L5cZzFE&#10;2JVSd9jHcNvIeZIspMWKY4PBll4NFd+Hi1Xw20xOvdmeh/d9vdulb7OT29SpUo/jYf0CItAQ7uKb&#10;e6/j/BT+f4kHyNUfAAAA//8DAFBLAQItABQABgAIAAAAIQDb4fbL7gAAAIUBAAATAAAAAAAAAAAA&#10;AAAAAAAAAABbQ29udGVudF9UeXBlc10ueG1sUEsBAi0AFAAGAAgAAAAhAFr0LFu/AAAAFQEAAAsA&#10;AAAAAAAAAAAAAAAAHwEAAF9yZWxzLy5yZWxzUEsBAi0AFAAGAAgAAAAhAFUo0VLEAAAA2wAAAA8A&#10;AAAAAAAAAAAAAAAABwIAAGRycy9kb3ducmV2LnhtbFBLBQYAAAAAAwADALcAAAD4AgAAAAA=&#10;" path="m,269r2924,l2924,,,,,269xe" fillcolor="#5b9bd4" stroked="f">
                    <v:path arrowok="t" o:connecttype="custom" o:connectlocs="0,622;2924,622;2924,353;0,353;0,622" o:connectangles="0,0,0,0,0"/>
                  </v:shape>
                </v:group>
                <v:group id="Group 45" o:spid="_x0000_s1039" style="position:absolute;left:7823;top:353;width:108;height:269" coordorigin="7823,353"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6" o:spid="_x0000_s1040" style="position:absolute;left:7823;top:353;width:108;height:269;visibility:visible;mso-wrap-style:square;v-text-anchor:top" coordsize="10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mJDwwAAANsAAAAPAAAAZHJzL2Rvd25yZXYueG1sRE9La8JA&#10;EL4X/A/LCL2UutGoSOomiLSQSw8+DvY2ZKdJMDsbs6tJ/31XELzNx/ecdTaYRtyoc7VlBdNJBIK4&#10;sLrmUsHx8PW+AuE8ssbGMin4IwdZOnpZY6Jtzzu67X0pQgi7BBVU3reJlK6oyKCb2JY4cL+2M+gD&#10;7EqpO+xDuGnkLIqW0mDNoaHClrYVFef91ShoUM9O3z/z1sWXfhl9vuWrOrZKvY6HzQcIT4N/ih/u&#10;XIf5C7j/Eg6Q6T8AAAD//wMAUEsBAi0AFAAGAAgAAAAhANvh9svuAAAAhQEAABMAAAAAAAAAAAAA&#10;AAAAAAAAAFtDb250ZW50X1R5cGVzXS54bWxQSwECLQAUAAYACAAAACEAWvQsW78AAAAVAQAACwAA&#10;AAAAAAAAAAAAAAAfAQAAX3JlbHMvLnJlbHNQSwECLQAUAAYACAAAACEAgzJiQ8MAAADbAAAADwAA&#10;AAAAAAAAAAAAAAAHAgAAZHJzL2Rvd25yZXYueG1sUEsFBgAAAAADAAMAtwAAAPcCAAAAAA==&#10;" path="m,269r108,l108,,,,,269xe" fillcolor="#5b9bd4" stroked="f">
                    <v:path arrowok="t" o:connecttype="custom" o:connectlocs="0,622;108,622;108,353;0,353;0,622" o:connectangles="0,0,0,0,0"/>
                  </v:shape>
                </v:group>
                <v:group id="Group 43" o:spid="_x0000_s1041" style="position:absolute;left:10526;top:353;width:103;height:269" coordorigin="10526,353" coordsize="1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44" o:spid="_x0000_s1042" style="position:absolute;left:10526;top:353;width:103;height:269;visibility:visible;mso-wrap-style:square;v-text-anchor:top" coordsize="10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0pdwQAAANsAAAAPAAAAZHJzL2Rvd25yZXYueG1sRE9Li8Iw&#10;EL4v+B/CCN7W1CK7Uo2iorALuwcf4HVspk2xmZQmavffbwTB23x8z5ktOluLG7W+cqxgNExAEOdO&#10;V1wqOB627xMQPiBrrB2Tgj/ysJj33maYaXfnHd32oRQxhH2GCkwITSalzw1Z9EPXEEeucK3FEGFb&#10;St3iPYbbWqZJ8iEtVhwbDDa0NpRf9ler4LSVZvU93ph0d179pjkXcvNTKDXod8spiEBdeImf7i8d&#10;53/C45d4gJz/AwAA//8DAFBLAQItABQABgAIAAAAIQDb4fbL7gAAAIUBAAATAAAAAAAAAAAAAAAA&#10;AAAAAABbQ29udGVudF9UeXBlc10ueG1sUEsBAi0AFAAGAAgAAAAhAFr0LFu/AAAAFQEAAAsAAAAA&#10;AAAAAAAAAAAAHwEAAF9yZWxzLy5yZWxzUEsBAi0AFAAGAAgAAAAhAHZDSl3BAAAA2wAAAA8AAAAA&#10;AAAAAAAAAAAABwIAAGRycy9kb3ducmV2LnhtbFBLBQYAAAAAAwADALcAAAD1AgAAAAA=&#10;" path="m,269r103,l103,,,,,269xe" fillcolor="#5b9bd4" stroked="f">
                    <v:path arrowok="t" o:connecttype="custom" o:connectlocs="0,622;103,622;103,353;0,353;0,622" o:connectangles="0,0,0,0,0"/>
                  </v:shape>
                </v:group>
                <v:group id="Group 41" o:spid="_x0000_s1043" style="position:absolute;left:7931;top:353;width:2595;height:269" coordorigin="7931,353" coordsize="259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2" o:spid="_x0000_s1044" style="position:absolute;left:7931;top:353;width:2595;height:269;visibility:visible;mso-wrap-style:square;v-text-anchor:top" coordsize="259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xdfwQAAANsAAAAPAAAAZHJzL2Rvd25yZXYueG1sRE9Na8JA&#10;EL0L/Q/LFLzppoLSRlcpQkV7EDQ9eByyYxLMzqbZUWN/vSsUvM3jfc5s0blaXagNlWcDb8MEFHHu&#10;bcWFgZ/sa/AOKgiyxdozGbhRgMX8pTfD1Por7+iyl0LFEA4pGihFmlTrkJfkMAx9Qxy5o28dSoRt&#10;oW2L1xjuaj1Kkol2WHFsKLGhZUn5aX92Burl6rBzm5VIMV5vrfv7zjr7a0z/tfucghLq5Cn+d69t&#10;nP8Bj1/iAXp+BwAA//8DAFBLAQItABQABgAIAAAAIQDb4fbL7gAAAIUBAAATAAAAAAAAAAAAAAAA&#10;AAAAAABbQ29udGVudF9UeXBlc10ueG1sUEsBAi0AFAAGAAgAAAAhAFr0LFu/AAAAFQEAAAsAAAAA&#10;AAAAAAAAAAAAHwEAAF9yZWxzLy5yZWxzUEsBAi0AFAAGAAgAAAAhAKx/F1/BAAAA2wAAAA8AAAAA&#10;AAAAAAAAAAAABwIAAGRycy9kb3ducmV2LnhtbFBLBQYAAAAAAwADALcAAAD1AgAAAAA=&#10;" path="m,269r2595,l2595,,,,,269xe" fillcolor="#5b9bd4" stroked="f">
                    <v:path arrowok="t" o:connecttype="custom" o:connectlocs="0,622;2595,622;2595,353;0,353;0,622" o:connectangles="0,0,0,0,0"/>
                  </v:shape>
                </v:group>
                <v:group id="Group 39" o:spid="_x0000_s1045" style="position:absolute;left:1416;top:348;width:9220;height:2" coordorigin="1416,348"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40" o:spid="_x0000_s1046" style="position:absolute;left:1416;top:348;width:9220;height:2;visibility:visible;mso-wrap-style:square;v-text-anchor:top"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bQwwAAANsAAAAPAAAAZHJzL2Rvd25yZXYueG1sRI/dagIx&#10;FITvBd8hHME7za6K2K1RxLJQelN/+gCnm2N2cXOyJKlu374pCF4OM/MNs972thU38qFxrCCfZiCI&#10;K6cbNgq+zuVkBSJEZI2tY1LwSwG2m+FgjYV2dz7S7RSNSBAOBSqoY+wKKUNVk8UwdR1x8i7OW4xJ&#10;eiO1x3uC21bOsmwpLTacFmrsaF9TdT39WAX+7djn829XhvCxOHyWpckWL0ap8ajfvYKI1Mdn+NF+&#10;1wpmOfx/ST9Abv4AAAD//wMAUEsBAi0AFAAGAAgAAAAhANvh9svuAAAAhQEAABMAAAAAAAAAAAAA&#10;AAAAAAAAAFtDb250ZW50X1R5cGVzXS54bWxQSwECLQAUAAYACAAAACEAWvQsW78AAAAVAQAACwAA&#10;AAAAAAAAAAAAAAAfAQAAX3JlbHMvLnJlbHNQSwECLQAUAAYACAAAACEA3+HG0MMAAADbAAAADwAA&#10;AAAAAAAAAAAAAAAHAgAAZHJzL2Rvd25yZXYueG1sUEsFBgAAAAADAAMAtwAAAPcCAAAAAA==&#10;" path="m,l9220,e" filled="f" strokecolor="#5b9bd4" strokeweight=".58pt">
                    <v:path arrowok="t" o:connecttype="custom" o:connectlocs="0,0;9220,0" o:connectangles="0,0"/>
                  </v:shape>
                </v:group>
                <v:group id="Group 37" o:spid="_x0000_s1047" style="position:absolute;left:1421;top:353;width:2;height:269" coordorigin="1421,35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8" o:spid="_x0000_s1048" style="position:absolute;left:1421;top:35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d0iwwAAANsAAAAPAAAAZHJzL2Rvd25yZXYueG1sRI/dasJA&#10;FITvhb7Dcgq9041bEEldpRZSCkUwKl4fsqdJaPZsyG5++vZdQfBymJlvmM1uso0YqPO1Yw3LRQKC&#10;uHCm5lLD5ZzN1yB8QDbYOCYNf+Rht32abTA1buSchlMoRYSwT1FDFUKbSumLiiz6hWuJo/fjOosh&#10;yq6UpsMxwm0jVZKspMWa40KFLX1UVPyeeqsh5Jk5lH2ujuv8k9V179W38lq/PE/vbyACTeERvre/&#10;jAb1Crcv8QfI7T8AAAD//wMAUEsBAi0AFAAGAAgAAAAhANvh9svuAAAAhQEAABMAAAAAAAAAAAAA&#10;AAAAAAAAAFtDb250ZW50X1R5cGVzXS54bWxQSwECLQAUAAYACAAAACEAWvQsW78AAAAVAQAACwAA&#10;AAAAAAAAAAAAAAAfAQAAX3JlbHMvLnJlbHNQSwECLQAUAAYACAAAACEAxV3dIsMAAADbAAAADwAA&#10;AAAAAAAAAAAAAAAHAgAAZHJzL2Rvd25yZXYueG1sUEsFBgAAAAADAAMAtwAAAPcCAAAAAA==&#10;" path="m,l,269e" filled="f" strokecolor="#5b9bd4" strokeweight=".58pt">
                    <v:path arrowok="t" o:connecttype="custom" o:connectlocs="0,353;0,622" o:connectangles="0,0"/>
                  </v:shape>
                </v:group>
                <v:group id="Group 35" o:spid="_x0000_s1049" style="position:absolute;left:10632;top:353;width:2;height:269" coordorigin="10632,353"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6" o:spid="_x0000_s1050" style="position:absolute;left:10632;top:353;width:2;height:269;visibility:visible;mso-wrap-style:square;v-text-anchor:top" coordsize="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DNwwAAANsAAAAPAAAAZHJzL2Rvd25yZXYueG1sRI/dasJA&#10;FITvhb7Dcgq9040LFUldpRZSCkUwKl4fsqdJaPZsyG5++vZdQfBymJlvmM1uso0YqPO1Yw3LRQKC&#10;uHCm5lLD5ZzN1yB8QDbYOCYNf+Rht32abTA1buSchlMoRYSwT1FDFUKbSumLiiz6hWuJo/fjOosh&#10;yq6UpsMxwm0jVZKspMWa40KFLX1UVPyeeqsh5Jk5lH2ujuv8k9V179W38lq/PE/vbyACTeERvre/&#10;jAb1Crcv8QfI7T8AAAD//wMAUEsBAi0AFAAGAAgAAAAhANvh9svuAAAAhQEAABMAAAAAAAAAAAAA&#10;AAAAAAAAAFtDb250ZW50X1R5cGVzXS54bWxQSwECLQAUAAYACAAAACEAWvQsW78AAAAVAQAACwAA&#10;AAAAAAAAAAAAAAAfAQAAX3JlbHMvLnJlbHNQSwECLQAUAAYACAAAACEAJfjgzcMAAADbAAAADwAA&#10;AAAAAAAAAAAAAAAHAgAAZHJzL2Rvd25yZXYueG1sUEsFBgAAAAADAAMAtwAAAPcCAAAAAA==&#10;" path="m,l,269e" filled="f" strokecolor="#5b9bd4" strokeweight=".58pt">
                    <v:path arrowok="t" o:connecttype="custom" o:connectlocs="0,353;0,622" o:connectangles="0,0"/>
                  </v:shape>
                </v:group>
                <v:group id="Group 33" o:spid="_x0000_s1051" style="position:absolute;left:1428;top:632;width:3250;height:1344" coordorigin="1428,632" coordsize="325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4" o:spid="_x0000_s1052" style="position:absolute;left:1428;top:632;width:3250;height:1344;visibility:visible;mso-wrap-style:square;v-text-anchor:top" coordsize="325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pjwQAAANsAAAAPAAAAZHJzL2Rvd25yZXYueG1sRI/BasMw&#10;EETvhfyD2EBvjZwU4taJbEqhuNcm+YDFWlvG1spY28T5+6pQ6HGYmTfMsVr8qK40xz6wge0mA0Xc&#10;BNtzZ+By/nh6ARUF2eIYmAzcKUJVrh6OWNhw4y+6nqRTCcKxQANOZCq0jo0jj3ETJuLktWH2KEnO&#10;nbYz3hLcj3qXZXvtsee04HCid0fNcPr2Buq6ve9z3Q5RJH/l2mXP52Uw5nG9vB1ACS3yH/5rf1oD&#10;uxx+v6QfoMsfAAAA//8DAFBLAQItABQABgAIAAAAIQDb4fbL7gAAAIUBAAATAAAAAAAAAAAAAAAA&#10;AAAAAABbQ29udGVudF9UeXBlc10ueG1sUEsBAi0AFAAGAAgAAAAhAFr0LFu/AAAAFQEAAAsAAAAA&#10;AAAAAAAAAAAAHwEAAF9yZWxzLy5yZWxzUEsBAi0AFAAGAAgAAAAhAKrB6mPBAAAA2wAAAA8AAAAA&#10;AAAAAAAAAAAABwIAAGRycy9kb3ducmV2LnhtbFBLBQYAAAAAAwADALcAAAD1AgAAAAA=&#10;" path="m,1344r3250,l3250,,,,,1344xe" fillcolor="#deeaf6" stroked="f">
                    <v:path arrowok="t" o:connecttype="custom" o:connectlocs="0,1976;3250,1976;3250,632;0,632;0,1976" o:connectangles="0,0,0,0,0"/>
                  </v:shape>
                </v:group>
                <v:group id="Group 31" o:spid="_x0000_s1053" style="position:absolute;left:1532;top:632;width:3044;height:269" coordorigin="1532,632" coordsize="304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2" o:spid="_x0000_s1054" style="position:absolute;left:1532;top:632;width:3044;height:269;visibility:visible;mso-wrap-style:square;v-text-anchor:top" coordsize="304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VuywwAAANsAAAAPAAAAZHJzL2Rvd25yZXYueG1sRI9BawIx&#10;FITvgv8hPKEX0Ww9iG6NUgstCiK42vtj85pdTF7WTdTtvzeFgsdhZr5hFqvOWXGjNtSeFbyOMxDE&#10;pdc1GwWn4+doBiJEZI3WMyn4pQCrZb+3wFz7Ox/oVkQjEoRDjgqqGJtcylBW5DCMfUOcvB/fOoxJ&#10;tkbqFu8J7qycZNlUOqw5LVTY0EdF5bm4OgXr3fflbLZmT3Zor3FTfOGwc0q9DLr3NxCRuvgM/7c3&#10;WsFkDn9f0g+QywcAAAD//wMAUEsBAi0AFAAGAAgAAAAhANvh9svuAAAAhQEAABMAAAAAAAAAAAAA&#10;AAAAAAAAAFtDb250ZW50X1R5cGVzXS54bWxQSwECLQAUAAYACAAAACEAWvQsW78AAAAVAQAACwAA&#10;AAAAAAAAAAAAAAAfAQAAX3JlbHMvLnJlbHNQSwECLQAUAAYACAAAACEAdJFbssMAAADbAAAADwAA&#10;AAAAAAAAAAAAAAAHAgAAZHJzL2Rvd25yZXYueG1sUEsFBgAAAAADAAMAtwAAAPcCAAAAAA==&#10;" path="m,268r3043,l3043,,,,,268xe" fillcolor="#deeaf6" stroked="f">
                    <v:path arrowok="t" o:connecttype="custom" o:connectlocs="0,900;3043,900;3043,632;0,632;0,900" o:connectangles="0,0,0,0,0"/>
                  </v:shape>
                </v:group>
                <v:group id="Group 29" o:spid="_x0000_s1055" style="position:absolute;left:4688;top:632;width:3130;height:1344" coordorigin="4688,632" coordsize="313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0" o:spid="_x0000_s1056" style="position:absolute;left:4688;top:632;width:3130;height:1344;visibility:visible;mso-wrap-style:square;v-text-anchor:top" coordsize="313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VwgAAANsAAAAPAAAAZHJzL2Rvd25yZXYueG1sRI9Bi8Iw&#10;FITvgv8hPMGbpiq40jXKIopePFhF2NujeaZlm5fSRK3+eiMIexxm5htmvmxtJW7U+NKxgtEwAUGc&#10;O12yUXA6bgYzED4ga6wck4IHeVguup05ptrd+UC3LBgRIexTVFCEUKdS+rwgi37oauLoXVxjMUTZ&#10;GKkbvEe4reQ4SabSYslxocCaVgXlf9nVKjCZe86S9XT79WvP+31emfKyMkr1e+3PN4hAbfgPf9o7&#10;rWAygveX+APk4gUAAP//AwBQSwECLQAUAAYACAAAACEA2+H2y+4AAACFAQAAEwAAAAAAAAAAAAAA&#10;AAAAAAAAW0NvbnRlbnRfVHlwZXNdLnhtbFBLAQItABQABgAIAAAAIQBa9CxbvwAAABUBAAALAAAA&#10;AAAAAAAAAAAAAB8BAABfcmVscy8ucmVsc1BLAQItABQABgAIAAAAIQD/StAVwgAAANsAAAAPAAAA&#10;AAAAAAAAAAAAAAcCAABkcnMvZG93bnJldi54bWxQSwUGAAAAAAMAAwC3AAAA9gIAAAAA&#10;" path="m,1344r3130,l3130,,,,,1344xe" fillcolor="#deeaf6" stroked="f">
                    <v:path arrowok="t" o:connecttype="custom" o:connectlocs="0,1976;3130,1976;3130,632;0,632;0,1976" o:connectangles="0,0,0,0,0"/>
                  </v:shape>
                </v:group>
                <v:group id="Group 27" o:spid="_x0000_s1057" style="position:absolute;left:4791;top:632;width:2924;height:269" coordorigin="4791,632"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8" o:spid="_x0000_s1058" style="position:absolute;left:4791;top:632;width:2924;height:269;visibility:visible;mso-wrap-style:square;v-text-anchor:top"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VaxAAAANsAAAAPAAAAZHJzL2Rvd25yZXYueG1sRI9Ba8JA&#10;FITvhf6H5RW8FN1YJYaYjRSh1lOhaS7eHtlnEpp9u2RXTf99tyD0OMzMN0yxm8wgrjT63rKC5SIB&#10;QdxY3XOroP56m2cgfEDWOFgmBT/kYVc+PhSYa3vjT7pWoRURwj5HBV0ILpfSNx0Z9AvriKN3tqPB&#10;EOXYSj3iLcLNIF+SJJUGe44LHTrad9R8VxejYL3en6r0hPbjPXvO6mmTOndApWZP0+sWRKAp/Ifv&#10;7aNWsFrB35f4A2T5CwAA//8DAFBLAQItABQABgAIAAAAIQDb4fbL7gAAAIUBAAATAAAAAAAAAAAA&#10;AAAAAAAAAABbQ29udGVudF9UeXBlc10ueG1sUEsBAi0AFAAGAAgAAAAhAFr0LFu/AAAAFQEAAAsA&#10;AAAAAAAAAAAAAAAAHwEAAF9yZWxzLy5yZWxzUEsBAi0AFAAGAAgAAAAhAFfBpVrEAAAA2wAAAA8A&#10;AAAAAAAAAAAAAAAABwIAAGRycy9kb3ducmV2LnhtbFBLBQYAAAAAAwADALcAAAD4AgAAAAA=&#10;" path="m,268r2924,l2924,,,,,268xe" fillcolor="#deeaf6" stroked="f">
                    <v:path arrowok="t" o:connecttype="custom" o:connectlocs="0,900;2924,900;2924,632;0,632;0,900" o:connectangles="0,0,0,0,0"/>
                  </v:shape>
                </v:group>
                <v:group id="Group 25" o:spid="_x0000_s1059" style="position:absolute;left:4791;top:900;width:2924;height:269" coordorigin="4791,900"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6" o:spid="_x0000_s1060" style="position:absolute;left:4791;top:900;width:2924;height:269;visibility:visible;mso-wrap-style:square;v-text-anchor:top"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Ji1xAAAANsAAAAPAAAAZHJzL2Rvd25yZXYueG1sRI9Ba8JA&#10;FITvBf/D8gpeSt1oNQ2pq4hg7UkwevH2yL4modm3S3bV+O9dQehxmJlvmPmyN624UOcbywrGowQE&#10;cWl1w5WC42HznoHwAVlja5kU3MjDcjF4mWOu7ZX3dClCJSKEfY4K6hBcLqUvazLoR9YRR+/XdgZD&#10;lF0ldYfXCDetnCRJKg02HBdqdLSuqfwrzkbBdLo+FekJ7W6bvWXH/jN17huVGr72qy8QgfrwH362&#10;f7SCjxk8vsQfIBd3AAAA//8DAFBLAQItABQABgAIAAAAIQDb4fbL7gAAAIUBAAATAAAAAAAAAAAA&#10;AAAAAAAAAABbQ29udGVudF9UeXBlc10ueG1sUEsBAi0AFAAGAAgAAAAhAFr0LFu/AAAAFQEAAAsA&#10;AAAAAAAAAAAAAAAAHwEAAF9yZWxzLy5yZWxzUEsBAi0AFAAGAAgAAAAhALdkmLXEAAAA2wAAAA8A&#10;AAAAAAAAAAAAAAAABwIAAGRycy9kb3ducmV2LnhtbFBLBQYAAAAAAwADALcAAAD4AgAAAAA=&#10;" path="m,269r2924,l2924,,,,,269xe" fillcolor="#deeaf6" stroked="f">
                    <v:path arrowok="t" o:connecttype="custom" o:connectlocs="0,1169;2924,1169;2924,900;0,900;0,1169" o:connectangles="0,0,0,0,0"/>
                  </v:shape>
                </v:group>
                <v:group id="Group 23" o:spid="_x0000_s1061" style="position:absolute;left:4791;top:1169;width:2924;height:269" coordorigin="4791,1169"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4" o:spid="_x0000_s1062" style="position:absolute;left:4791;top:1169;width:2924;height:269;visibility:visible;mso-wrap-style:square;v-text-anchor:top"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ZxAAAANsAAAAPAAAAZHJzL2Rvd25yZXYueG1sRI9Ba8JA&#10;FITvQv/D8gq9iNm0SgwxqxSh1lOhqRdvj+wzCWbfLtmtxn/fFYQeh5n5hik3o+nFhQbfWVbwmqQg&#10;iGurO24UHH4+ZjkIH5A19pZJwY08bNZPkxILba/8TZcqNCJC2BeooA3BFVL6uiWDPrGOOHonOxgM&#10;UQ6N1ANeI9z08i1NM2mw47jQoqNtS/W5+jUKFovtscqOaL8+82l+GJeZcztU6uV5fF+BCDSG//Cj&#10;vdcK5ku4f4k/QK7/AAAA//8DAFBLAQItABQABgAIAAAAIQDb4fbL7gAAAIUBAAATAAAAAAAAAAAA&#10;AAAAAAAAAABbQ29udGVudF9UeXBlc10ueG1sUEsBAi0AFAAGAAgAAAAhAFr0LFu/AAAAFQEAAAsA&#10;AAAAAAAAAAAAAAAAHwEAAF9yZWxzLy5yZWxzUEsBAi0AFAAGAAgAAAAhACj6o1nEAAAA2wAAAA8A&#10;AAAAAAAAAAAAAAAABwIAAGRycy9kb3ducmV2LnhtbFBLBQYAAAAAAwADALcAAAD4AgAAAAA=&#10;" path="m,269r2924,l2924,,,,,269xe" fillcolor="#deeaf6" stroked="f">
                    <v:path arrowok="t" o:connecttype="custom" o:connectlocs="0,1438;2924,1438;2924,1169;0,1169;0,1438" o:connectangles="0,0,0,0,0"/>
                  </v:shape>
                </v:group>
                <v:group id="Group 21" o:spid="_x0000_s1063" style="position:absolute;left:4791;top:1438;width:2924;height:269" coordorigin="4791,1438"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2" o:spid="_x0000_s1064" style="position:absolute;left:4791;top:1438;width:2924;height:269;visibility:visible;mso-wrap-style:square;v-text-anchor:top"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ZKwxAAAANsAAAAPAAAAZHJzL2Rvd25yZXYueG1sRI9Ba8JA&#10;FITvgv9heUIvpW5sJaapq4jQ2pNg9OLtkX1Ngtm3S3bV9N+7guBxmJlvmPmyN624UOcbywom4wQE&#10;cWl1w5WCw/77LQPhA7LG1jIp+CcPy8VwMMdc2yvv6FKESkQI+xwV1CG4XEpf1mTQj60jjt6f7QyG&#10;KLtK6g6vEW5a+Z4kqTTYcFyo0dG6pvJUnI2C6XR9LNIj2u0me80O/Sx17geVehn1qy8QgfrwDD/a&#10;v1rBxyfcv8QfIBc3AAAA//8DAFBLAQItABQABgAIAAAAIQDb4fbL7gAAAIUBAAATAAAAAAAAAAAA&#10;AAAAAAAAAABbQ29udGVudF9UeXBlc10ueG1sUEsBAi0AFAAGAAgAAAAhAFr0LFu/AAAAFQEAAAsA&#10;AAAAAAAAAAAAAAAAHwEAAF9yZWxzLy5yZWxzUEsBAi0AFAAGAAgAAAAhADYpkrDEAAAA2wAAAA8A&#10;AAAAAAAAAAAAAAAABwIAAGRycy9kb3ducmV2LnhtbFBLBQYAAAAAAwADALcAAAD4AgAAAAA=&#10;" path="m,269r2924,l2924,,,,,269xe" fillcolor="#deeaf6" stroked="f">
                    <v:path arrowok="t" o:connecttype="custom" o:connectlocs="0,1707;2924,1707;2924,1438;0,1438;0,1707" o:connectangles="0,0,0,0,0"/>
                  </v:shape>
                </v:group>
                <v:group id="Group 19" o:spid="_x0000_s1065" style="position:absolute;left:4791;top:1707;width:2924;height:269" coordorigin="4791,1707"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0" o:spid="_x0000_s1066" style="position:absolute;left:4791;top:1707;width:2924;height:269;visibility:visible;mso-wrap-style:square;v-text-anchor:top" coordsize="292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e3LxAAAANsAAAAPAAAAZHJzL2Rvd25yZXYueG1sRI/BasMw&#10;EETvhfyD2EIuJZYTgmNcyyYEmvZUqJNLbou1tU2tlbDUxPn7qlDocZh5M0xZz2YUV5r8YFnBOklB&#10;ELdWD9wpOJ9eVjkIH5A1jpZJwZ081NXiocRC2xt/0LUJnYgl7AtU0IfgCil925NBn1hHHL1POxkM&#10;UU6d1BPeYrkZ5SZNM2lw4LjQo6NDT+1X820UbLeHS5Nd0L6/5k/5ed5lzh1RqeXjvH8GEWgO/+E/&#10;+k1Hbg2/X+IPkNUPAAAA//8DAFBLAQItABQABgAIAAAAIQDb4fbL7gAAAIUBAAATAAAAAAAAAAAA&#10;AAAAAAAAAABbQ29udGVudF9UeXBlc10ueG1sUEsBAi0AFAAGAAgAAAAhAFr0LFu/AAAAFQEAAAsA&#10;AAAAAAAAAAAAAAAAHwEAAF9yZWxzLy5yZWxzUEsBAi0AFAAGAAgAAAAhAJBZ7cvEAAAA2wAAAA8A&#10;AAAAAAAAAAAAAAAABwIAAGRycy9kb3ducmV2LnhtbFBLBQYAAAAAAwADALcAAAD4AgAAAAA=&#10;" path="m,269r2924,l2924,,,,,269xe" fillcolor="#deeaf6" stroked="f">
                    <v:path arrowok="t" o:connecttype="custom" o:connectlocs="0,1976;2924,1976;2924,1707;0,1707;0,1976" o:connectangles="0,0,0,0,0"/>
                  </v:shape>
                </v:group>
                <v:group id="Group 17" o:spid="_x0000_s1067" style="position:absolute;left:7828;top:632;width:2801;height:1344" coordorigin="7828,632" coordsize="280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8" o:spid="_x0000_s1068" style="position:absolute;left:7828;top:632;width:2801;height:1344;visibility:visible;mso-wrap-style:square;v-text-anchor:top" coordsize="280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rAiwwAAANsAAAAPAAAAZHJzL2Rvd25yZXYueG1sRI/NisJA&#10;EITvwr7D0MJeRCeuP0h0EhbBRQ8ejD5Am2mTYKYnZEaN+/TOwoLHoqq+olZpZ2pxp9ZVlhWMRxEI&#10;4tzqigsFp+NmuADhPLLG2jIpeJKDNPnorTDW9sEHume+EAHCLkYFpfdNLKXLSzLoRrYhDt7FtgZ9&#10;kG0hdYuPADe1/IqiuTRYcVgosaF1Sfk1uxkFtHH735/Onec3nu3MACt7HDyV+ux330sQnjr/Dv+3&#10;t1rBdAJ/X8IPkMkLAAD//wMAUEsBAi0AFAAGAAgAAAAhANvh9svuAAAAhQEAABMAAAAAAAAAAAAA&#10;AAAAAAAAAFtDb250ZW50X1R5cGVzXS54bWxQSwECLQAUAAYACAAAACEAWvQsW78AAAAVAQAACwAA&#10;AAAAAAAAAAAAAAAfAQAAX3JlbHMvLnJlbHNQSwECLQAUAAYACAAAACEAoCqwIsMAAADbAAAADwAA&#10;AAAAAAAAAAAAAAAHAgAAZHJzL2Rvd25yZXYueG1sUEsFBgAAAAADAAMAtwAAAPcCAAAAAA==&#10;" path="m,1344r2801,l2801,,,,,1344xe" fillcolor="#deeaf6" stroked="f">
                    <v:path arrowok="t" o:connecttype="custom" o:connectlocs="0,1976;2801,1976;2801,632;0,632;0,1976" o:connectangles="0,0,0,0,0"/>
                  </v:shape>
                </v:group>
                <v:group id="Group 15" o:spid="_x0000_s1069" style="position:absolute;left:7931;top:632;width:2595;height:269" coordorigin="7931,632" coordsize="259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6" o:spid="_x0000_s1070" style="position:absolute;left:7931;top:632;width:2595;height:269;visibility:visible;mso-wrap-style:square;v-text-anchor:top" coordsize="259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MxPxQAAANsAAAAPAAAAZHJzL2Rvd25yZXYueG1sRI/dagIx&#10;FITvC75DOAVvpGZtrZV1o0hBFCmFWqG3h83Zn7o5WZLorm/fCEIvh5n5hslWvWnEhZyvLSuYjBMQ&#10;xLnVNZcKjt+bpzkIH5A1NpZJwZU8rJaDhwxTbTv+osshlCJC2KeooAqhTaX0eUUG/di2xNErrDMY&#10;onSl1A67CDeNfE6SmTRYc1yosKX3ivLT4WwU7N5ccfzE0c/vxzpM9qP25drNtkoNH/v1AkSgPvyH&#10;7+2dVjB9hduX+APk8g8AAP//AwBQSwECLQAUAAYACAAAACEA2+H2y+4AAACFAQAAEwAAAAAAAAAA&#10;AAAAAAAAAAAAW0NvbnRlbnRfVHlwZXNdLnhtbFBLAQItABQABgAIAAAAIQBa9CxbvwAAABUBAAAL&#10;AAAAAAAAAAAAAAAAAB8BAABfcmVscy8ucmVsc1BLAQItABQABgAIAAAAIQD2KMxPxQAAANsAAAAP&#10;AAAAAAAAAAAAAAAAAAcCAABkcnMvZG93bnJldi54bWxQSwUGAAAAAAMAAwC3AAAA+QIAAAAA&#10;" path="m,268r2595,l2595,,,,,268xe" fillcolor="#deeaf6" stroked="f">
                    <v:path arrowok="t" o:connecttype="custom" o:connectlocs="0,900;2595,900;2595,632;0,632;0,900" o:connectangles="0,0,0,0,0"/>
                  </v:shape>
                </v:group>
                <v:group id="Group 13" o:spid="_x0000_s1071" style="position:absolute;left:1416;top:627;width:9220;height:2" coordorigin="1416,627"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4" o:spid="_x0000_s1072" style="position:absolute;left:1416;top:627;width:9220;height:2;visibility:visible;mso-wrap-style:square;v-text-anchor:top"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x6fwwAAANsAAAAPAAAAZHJzL2Rvd25yZXYueG1sRI9Ra8Iw&#10;FIXfB/sP4Q72pqmz6KxGGUph+DLr/AHX5i4ta25KErX794sw2OPhnPMdzmoz2E5cyYfWsYLJOANB&#10;XDvdslFw+ixHryBCRNbYOSYFPxRgs358WGGh3Y0ruh6jEQnCoUAFTYx9IWWoG7IYxq4nTt6X8xZj&#10;kt5I7fGW4LaTL1k2kxZbTgsN9rRtqP4+XqwCv6uGyfTsyhD2+eGjLE2WL4xSz0/D2xJEpCH+h//a&#10;71pBPof7l/QD5PoXAAD//wMAUEsBAi0AFAAGAAgAAAAhANvh9svuAAAAhQEAABMAAAAAAAAAAAAA&#10;AAAAAAAAAFtDb250ZW50X1R5cGVzXS54bWxQSwECLQAUAAYACAAAACEAWvQsW78AAAAVAQAACwAA&#10;AAAAAAAAAAAAAAAfAQAAX3JlbHMvLnJlbHNQSwECLQAUAAYACAAAACEA4psen8MAAADbAAAADwAA&#10;AAAAAAAAAAAAAAAHAgAAZHJzL2Rvd25yZXYueG1sUEsFBgAAAAADAAMAtwAAAPcCAAAAAA==&#10;" path="m,l9220,e" filled="f" strokecolor="#5b9bd4" strokeweight=".58pt">
                    <v:path arrowok="t" o:connecttype="custom" o:connectlocs="0,0;9220,0" o:connectangles="0,0"/>
                  </v:shape>
                </v:group>
                <v:group id="Group 11" o:spid="_x0000_s1073" style="position:absolute;left:1421;top:632;width:2;height:1344" coordorigin="1421,632" coordsize="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2" o:spid="_x0000_s1074" style="position:absolute;left:1421;top:632;width:2;height:1344;visibility:visible;mso-wrap-style:square;v-text-anchor:top" coordsize="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BCgxAAAANsAAAAPAAAAZHJzL2Rvd25yZXYueG1sRI9BawIx&#10;FITvgv8hPMGbZi1S2q1RilQpxUu1FI/PzXN36eZlTV519dc3hUKPw8x8w8wWnWvUmUKsPRuYjDNQ&#10;xIW3NZcGPnar0QOoKMgWG89k4EoRFvN+b4a59Rd+p/NWSpUgHHM0UIm0udaxqMhhHPuWOHlHHxxK&#10;kqHUNuAlwV2j77LsXjusOS1U2NKyouJr++0MbOpu7farz5N9s7K7SRZuL/uDMcNB9/wESqiT//Bf&#10;+9UamD7C75f0A/T8BwAA//8DAFBLAQItABQABgAIAAAAIQDb4fbL7gAAAIUBAAATAAAAAAAAAAAA&#10;AAAAAAAAAABbQ29udGVudF9UeXBlc10ueG1sUEsBAi0AFAAGAAgAAAAhAFr0LFu/AAAAFQEAAAsA&#10;AAAAAAAAAAAAAAAAHwEAAF9yZWxzLy5yZWxzUEsBAi0AFAAGAAgAAAAhAPwoEKDEAAAA2wAAAA8A&#10;AAAAAAAAAAAAAAAABwIAAGRycy9kb3ducmV2LnhtbFBLBQYAAAAAAwADALcAAAD4AgAAAAA=&#10;" path="m,l,1344e" filled="f" strokecolor="#9cc2e4" strokeweight=".58pt">
                    <v:path arrowok="t" o:connecttype="custom" o:connectlocs="0,632;0,1976" o:connectangles="0,0"/>
                  </v:shape>
                </v:group>
                <v:group id="Group 9" o:spid="_x0000_s1075" style="position:absolute;left:1416;top:1980;width:9220;height:2" coordorigin="1416,1980"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 o:spid="_x0000_s1076" style="position:absolute;left:1416;top:1980;width:9220;height:2;visibility:visible;mso-wrap-style:square;v-text-anchor:top" coordsize="9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wwAAANsAAAAPAAAAZHJzL2Rvd25yZXYueG1sRI9Bi8Iw&#10;FITvgv8hPGEvoqkuilSjiCDI4h7UFT0+kmdbbF5KE233328EYY/DzHzDLFatLcWTal84VjAaJiCI&#10;tTMFZwp+TtvBDIQPyAZLx6Tglzyslt3OAlPjGj7Q8xgyESHsU1SQh1ClUnqdk0U/dBVx9G6uthii&#10;rDNpamwi3JZynCRTabHguJBjRZuc9P34sAqK5mJ0dTrr762ZZtdP3vfPX3ulPnrteg4iUBv+w+/2&#10;ziiYjOD1Jf4AufwDAAD//wMAUEsBAi0AFAAGAAgAAAAhANvh9svuAAAAhQEAABMAAAAAAAAAAAAA&#10;AAAAAAAAAFtDb250ZW50X1R5cGVzXS54bWxQSwECLQAUAAYACAAAACEAWvQsW78AAAAVAQAACwAA&#10;AAAAAAAAAAAAAAAfAQAAX3JlbHMvLnJlbHNQSwECLQAUAAYACAAAACEATLd/vsMAAADbAAAADwAA&#10;AAAAAAAAAAAAAAAHAgAAZHJzL2Rvd25yZXYueG1sUEsFBgAAAAADAAMAtwAAAPcCAAAAAA==&#10;" path="m,l9220,e" filled="f" strokecolor="#9cc2e4" strokeweight=".58pt">
                    <v:path arrowok="t" o:connecttype="custom" o:connectlocs="0,0;9220,0" o:connectangles="0,0"/>
                  </v:shape>
                </v:group>
                <v:group id="Group 7" o:spid="_x0000_s1077" style="position:absolute;left:4681;top:632;width:2;height:1344" coordorigin="4681,632" coordsize="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8" o:spid="_x0000_s1078" style="position:absolute;left:4681;top:632;width:2;height:1344;visibility:visible;mso-wrap-style:square;v-text-anchor:top" coordsize="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bGXxAAAANsAAAAPAAAAZHJzL2Rvd25yZXYueG1sRI9BawIx&#10;FITvgv8hPMGbZq20lK1RilQpxUu1FI/PzXN36eZlTV519dc3hUKPw8x8w8wWnWvUmUKsPRuYjDNQ&#10;xIW3NZcGPnar0SOoKMgWG89k4EoRFvN+b4a59Rd+p/NWSpUgHHM0UIm0udaxqMhhHPuWOHlHHxxK&#10;kqHUNuAlwV2j77LsQTusOS1U2NKyouJr++0MbOpu7farz5N9s7K7SRZuL/uDMcNB9/wESqiT//Bf&#10;+9UauJ/C75f0A/T8BwAA//8DAFBLAQItABQABgAIAAAAIQDb4fbL7gAAAIUBAAATAAAAAAAAAAAA&#10;AAAAAAAAAABbQ29udGVudF9UeXBlc10ueG1sUEsBAi0AFAAGAAgAAAAhAFr0LFu/AAAAFQEAAAsA&#10;AAAAAAAAAAAAAAAAHwEAAF9yZWxzLy5yZWxzUEsBAi0AFAAGAAgAAAAhABgZsZfEAAAA2wAAAA8A&#10;AAAAAAAAAAAAAAAABwIAAGRycy9kb3ducmV2LnhtbFBLBQYAAAAAAwADALcAAAD4AgAAAAA=&#10;" path="m,l,1344e" filled="f" strokecolor="#9cc2e4" strokeweight=".58pt">
                    <v:path arrowok="t" o:connecttype="custom" o:connectlocs="0,632;0,1976" o:connectangles="0,0"/>
                  </v:shape>
                </v:group>
                <v:group id="Group 5" o:spid="_x0000_s1079" style="position:absolute;left:7821;top:632;width:2;height:1344" coordorigin="7821,632" coordsize="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 o:spid="_x0000_s1080" style="position:absolute;left:7821;top:632;width:2;height:1344;visibility:visible;mso-wrap-style:square;v-text-anchor:top" coordsize="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Ix4xAAAANsAAAAPAAAAZHJzL2Rvd25yZXYueG1sRI9BawIx&#10;FITvBf9DeEJvNWtBKatRRGqR0ku1iMfn5rm7uHnZJk/d+utNodDjMDPfMNN55xp1oRBrzwaGgwwU&#10;ceFtzaWBr+3q6QVUFGSLjWcy8EMR5rPewxRz66/8SZeNlCpBOOZooBJpc61jUZHDOPAtcfKOPjiU&#10;JEOpbcBrgrtGP2fZWDusOS1U2NKyouK0OTsDH3X35var3bd9t7K9SRZur/uDMY/9bjEBJdTJf/iv&#10;vbYGRiP4/ZJ+gJ7dAQAA//8DAFBLAQItABQABgAIAAAAIQDb4fbL7gAAAIUBAAATAAAAAAAAAAAA&#10;AAAAAAAAAABbQ29udGVudF9UeXBlc10ueG1sUEsBAi0AFAAGAAgAAAAhAFr0LFu/AAAAFQEAAAsA&#10;AAAAAAAAAAAAAAAAHwEAAF9yZWxzLy5yZWxzUEsBAi0AFAAGAAgAAAAhAPi8jHjEAAAA2wAAAA8A&#10;AAAAAAAAAAAAAAAABwIAAGRycy9kb3ducmV2LnhtbFBLBQYAAAAAAwADALcAAAD4AgAAAAA=&#10;" path="m,l,1344e" filled="f" strokecolor="#9cc2e4" strokeweight=".58pt">
                    <v:path arrowok="t" o:connecttype="custom" o:connectlocs="0,632;0,1976" o:connectangles="0,0"/>
                  </v:shape>
                </v:group>
                <v:group id="Group 3" o:spid="_x0000_s1081" style="position:absolute;left:10632;top:632;width:2;height:1344" coordorigin="10632,632" coordsize="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 o:spid="_x0000_s1082" style="position:absolute;left:10632;top:632;width:2;height:1344;visibility:visible;mso-wrap-style:square;v-text-anchor:top" coordsize="2,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reUxAAAANsAAAAPAAAAZHJzL2Rvd25yZXYueG1sRI9BawIx&#10;FITvgv8hPMGbZi3Ylq1RilQpxUu1FI/PzXN36eZlTV519dc3hUKPw8x8w8wWnWvUmUKsPRuYjDNQ&#10;xIW3NZcGPnar0SOoKMgWG89k4EoRFvN+b4a59Rd+p/NWSpUgHHM0UIm0udaxqMhhHPuWOHlHHxxK&#10;kqHUNuAlwV2j77LsXjusOS1U2NKyouJr++0MbOpu7farz5N9s7K7SRZuL/uDMcNB9/wESqiT//Bf&#10;+9UamD7A75f0A/T8BwAA//8DAFBLAQItABQABgAIAAAAIQDb4fbL7gAAAIUBAAATAAAAAAAAAAAA&#10;AAAAAAAAAABbQ29udGVudF9UeXBlc10ueG1sUEsBAi0AFAAGAAgAAAAhAFr0LFu/AAAAFQEAAAsA&#10;AAAAAAAAAAAAAAAAHwEAAF9yZWxzLy5yZWxzUEsBAi0AFAAGAAgAAAAhAGcit5TEAAAA2wAAAA8A&#10;AAAAAAAAAAAAAAAABwIAAGRycy9kb3ducmV2LnhtbFBLBQYAAAAAAwADALcAAAD4AgAAAAA=&#10;" path="m,l,1344e" filled="f" strokecolor="#9cc2e4" strokeweight=".58pt">
                    <v:path arrowok="t" o:connecttype="custom" o:connectlocs="0,632;0,1976" o:connectangles="0,0"/>
                  </v:shape>
                </v:group>
                <w10:wrap anchorx="page"/>
              </v:group>
            </w:pict>
          </mc:Fallback>
        </mc:AlternateContent>
      </w:r>
      <w:r w:rsidR="007522C5" w:rsidRPr="00A460C4">
        <w:rPr>
          <w:color w:val="2E5395"/>
        </w:rPr>
        <w:t>The scope of processed data and the purpose of data processing</w:t>
      </w:r>
    </w:p>
    <w:p w:rsidR="00D8649A" w:rsidRPr="00A460C4" w:rsidRDefault="006B4894" w:rsidP="00A460C4">
      <w:pPr>
        <w:tabs>
          <w:tab w:val="left" w:pos="3491"/>
          <w:tab w:val="left" w:pos="6570"/>
        </w:tabs>
        <w:spacing w:before="32"/>
        <w:ind w:left="231" w:right="-773"/>
        <w:rPr>
          <w:rFonts w:ascii="Calibri" w:eastAsia="Calibri" w:hAnsi="Calibri" w:cs="Calibri"/>
        </w:rPr>
      </w:pPr>
      <w:r w:rsidRPr="00A460C4">
        <w:rPr>
          <w:rFonts w:ascii="Calibri" w:hAnsi="Calibri"/>
          <w:b/>
          <w:bCs/>
          <w:color w:val="FFFFFF"/>
        </w:rPr>
        <w:t>Personal data categories</w:t>
      </w:r>
      <w:r w:rsidRPr="00A460C4">
        <w:rPr>
          <w:rFonts w:ascii="Calibri" w:hAnsi="Calibri"/>
          <w:b/>
          <w:bCs/>
          <w:color w:val="FFFFFF"/>
        </w:rPr>
        <w:tab/>
        <w:t>The purpose of data processing</w:t>
      </w:r>
      <w:r w:rsidRPr="00A460C4">
        <w:rPr>
          <w:rFonts w:ascii="Calibri" w:hAnsi="Calibri"/>
          <w:b/>
          <w:bCs/>
          <w:color w:val="FFFFFF"/>
        </w:rPr>
        <w:tab/>
      </w:r>
      <w:r w:rsidRPr="00A460C4">
        <w:rPr>
          <w:rFonts w:ascii="Calibri" w:hAnsi="Calibri"/>
          <w:b/>
          <w:bCs/>
          <w:color w:val="FFFFFF"/>
          <w:spacing w:val="-18"/>
        </w:rPr>
        <w:t>The legal grounds for data processing</w:t>
      </w:r>
    </w:p>
    <w:p w:rsidR="00D8649A" w:rsidRPr="00A460C4" w:rsidRDefault="00D8649A" w:rsidP="007522C5">
      <w:pPr>
        <w:rPr>
          <w:rFonts w:ascii="Calibri" w:eastAsia="Calibri" w:hAnsi="Calibri" w:cs="Calibri"/>
        </w:rPr>
        <w:sectPr w:rsidR="00D8649A" w:rsidRPr="00A460C4">
          <w:pgSz w:w="11907" w:h="16840"/>
          <w:pgMar w:top="1360" w:right="1300" w:bottom="280" w:left="1300" w:header="708" w:footer="708" w:gutter="0"/>
          <w:cols w:space="708"/>
        </w:sectPr>
      </w:pPr>
    </w:p>
    <w:p w:rsidR="00D8649A" w:rsidRPr="00A460C4" w:rsidRDefault="006B4894" w:rsidP="007522C5">
      <w:pPr>
        <w:pStyle w:val="Szvegtrzs"/>
        <w:tabs>
          <w:tab w:val="left" w:pos="3491"/>
        </w:tabs>
        <w:spacing w:before="10"/>
        <w:ind w:left="3491" w:hanging="3260"/>
      </w:pPr>
      <w:r w:rsidRPr="00A460C4">
        <w:t>IP address</w:t>
      </w:r>
      <w:r w:rsidRPr="00A460C4">
        <w:tab/>
        <w:t>Information for operating, troubleshooting, and safety audits</w:t>
      </w:r>
      <w:r w:rsidRPr="00A460C4">
        <w:br/>
        <w:t>Preparing traffic statistics</w:t>
      </w:r>
    </w:p>
    <w:p w:rsidR="00D8649A" w:rsidRPr="00A460C4" w:rsidRDefault="006B4894" w:rsidP="007522C5">
      <w:pPr>
        <w:pStyle w:val="Szvegtrzs"/>
        <w:spacing w:before="10"/>
        <w:ind w:left="231"/>
      </w:pPr>
      <w:r w:rsidRPr="00A460C4">
        <w:br w:type="column"/>
      </w:r>
      <w:r w:rsidRPr="00A460C4">
        <w:t>legitimate interest</w:t>
      </w:r>
    </w:p>
    <w:p w:rsidR="00D8649A" w:rsidRPr="00A460C4" w:rsidRDefault="00D8649A" w:rsidP="007522C5">
      <w:pPr>
        <w:sectPr w:rsidR="00D8649A" w:rsidRPr="00A460C4">
          <w:type w:val="continuous"/>
          <w:pgSz w:w="11907" w:h="16840"/>
          <w:pgMar w:top="1400" w:right="1300" w:bottom="280" w:left="1300" w:header="708" w:footer="708" w:gutter="0"/>
          <w:cols w:num="2" w:space="708" w:equalWidth="0">
            <w:col w:w="5944" w:space="455"/>
            <w:col w:w="2908"/>
          </w:cols>
        </w:sectPr>
      </w:pPr>
    </w:p>
    <w:p w:rsidR="00D8649A" w:rsidRPr="00A460C4" w:rsidRDefault="00D8649A" w:rsidP="007522C5">
      <w:pPr>
        <w:spacing w:line="200" w:lineRule="exact"/>
        <w:rPr>
          <w:sz w:val="20"/>
          <w:szCs w:val="20"/>
        </w:rPr>
      </w:pPr>
    </w:p>
    <w:p w:rsidR="00D8649A" w:rsidRPr="00A460C4" w:rsidRDefault="00D8649A" w:rsidP="007522C5">
      <w:pPr>
        <w:spacing w:before="17" w:line="200" w:lineRule="exact"/>
        <w:rPr>
          <w:sz w:val="20"/>
          <w:szCs w:val="20"/>
        </w:rPr>
      </w:pPr>
    </w:p>
    <w:p w:rsidR="00D8649A" w:rsidRPr="00A460C4" w:rsidRDefault="006B4894" w:rsidP="007522C5">
      <w:pPr>
        <w:pStyle w:val="Cmsor2"/>
        <w:numPr>
          <w:ilvl w:val="1"/>
          <w:numId w:val="2"/>
        </w:numPr>
        <w:tabs>
          <w:tab w:val="left" w:pos="692"/>
        </w:tabs>
        <w:spacing w:before="47"/>
      </w:pPr>
      <w:r w:rsidRPr="00A460C4">
        <w:rPr>
          <w:color w:val="2E5395"/>
        </w:rPr>
        <w:t>The term of managing data</w:t>
      </w:r>
    </w:p>
    <w:p w:rsidR="00D8649A" w:rsidRPr="00A460C4" w:rsidRDefault="006B4894" w:rsidP="007522C5">
      <w:pPr>
        <w:pStyle w:val="Szvegtrzs"/>
        <w:spacing w:before="21"/>
        <w:rPr>
          <w:rFonts w:cs="Calibri"/>
        </w:rPr>
      </w:pPr>
      <w:r w:rsidRPr="00A460C4">
        <w:t>The University stores collected data for 365 days.</w:t>
      </w:r>
    </w:p>
    <w:p w:rsidR="00D8649A" w:rsidRPr="00A460C4" w:rsidRDefault="00D8649A" w:rsidP="007522C5">
      <w:pPr>
        <w:spacing w:before="5" w:line="180" w:lineRule="exact"/>
        <w:rPr>
          <w:sz w:val="18"/>
          <w:szCs w:val="18"/>
        </w:rPr>
      </w:pPr>
    </w:p>
    <w:p w:rsidR="00D8649A" w:rsidRPr="00A460C4" w:rsidRDefault="006B4894" w:rsidP="007522C5">
      <w:pPr>
        <w:pStyle w:val="Cmsor2"/>
        <w:numPr>
          <w:ilvl w:val="1"/>
          <w:numId w:val="2"/>
        </w:numPr>
        <w:tabs>
          <w:tab w:val="left" w:pos="692"/>
        </w:tabs>
      </w:pPr>
      <w:r w:rsidRPr="00A460C4">
        <w:rPr>
          <w:color w:val="2E5395"/>
        </w:rPr>
        <w:t>Persons with access to the data; processors</w:t>
      </w:r>
    </w:p>
    <w:p w:rsidR="00D8649A" w:rsidRPr="00A460C4" w:rsidRDefault="006B4894" w:rsidP="007522C5">
      <w:pPr>
        <w:pStyle w:val="Szvegtrzs"/>
        <w:spacing w:before="20" w:line="259" w:lineRule="auto"/>
      </w:pPr>
      <w:r w:rsidRPr="00A460C4">
        <w:t>The personal data are processed by the IT Department staff. The University’s other organisational units receive the collected data only in the form of summary data.</w:t>
      </w:r>
    </w:p>
    <w:p w:rsidR="00D8649A" w:rsidRPr="00A460C4" w:rsidRDefault="00D8649A" w:rsidP="007522C5">
      <w:pPr>
        <w:spacing w:before="1" w:line="160" w:lineRule="exact"/>
        <w:rPr>
          <w:sz w:val="16"/>
          <w:szCs w:val="16"/>
        </w:rPr>
      </w:pPr>
    </w:p>
    <w:p w:rsidR="00D8649A" w:rsidRPr="00A460C4" w:rsidRDefault="006B4894" w:rsidP="007522C5">
      <w:pPr>
        <w:pStyle w:val="Szvegtrzs"/>
      </w:pPr>
      <w:r w:rsidRPr="00A460C4">
        <w:t>The University does not involve any external processors for data processing.</w:t>
      </w:r>
    </w:p>
    <w:p w:rsidR="00D8649A" w:rsidRPr="00A460C4" w:rsidRDefault="00D8649A" w:rsidP="007522C5">
      <w:pPr>
        <w:spacing w:before="3" w:line="180" w:lineRule="exact"/>
        <w:rPr>
          <w:sz w:val="18"/>
          <w:szCs w:val="18"/>
        </w:rPr>
      </w:pPr>
    </w:p>
    <w:p w:rsidR="00D8649A" w:rsidRPr="00A460C4" w:rsidRDefault="006B4894" w:rsidP="007522C5">
      <w:pPr>
        <w:pStyle w:val="Cmsor2"/>
        <w:numPr>
          <w:ilvl w:val="1"/>
          <w:numId w:val="2"/>
        </w:numPr>
        <w:tabs>
          <w:tab w:val="left" w:pos="692"/>
        </w:tabs>
      </w:pPr>
      <w:r w:rsidRPr="00A460C4">
        <w:rPr>
          <w:color w:val="2E5395"/>
        </w:rPr>
        <w:t>Data disclosure and transfer</w:t>
      </w:r>
    </w:p>
    <w:p w:rsidR="00D8649A" w:rsidRPr="00A460C4" w:rsidRDefault="006B4894" w:rsidP="007522C5">
      <w:pPr>
        <w:pStyle w:val="Szvegtrzs"/>
        <w:spacing w:before="23"/>
      </w:pPr>
      <w:r w:rsidRPr="00A460C4">
        <w:t>There is no transfer of data.</w:t>
      </w:r>
    </w:p>
    <w:p w:rsidR="00D8649A" w:rsidRPr="00A460C4" w:rsidRDefault="00D8649A" w:rsidP="007522C5">
      <w:pPr>
        <w:spacing w:line="260" w:lineRule="exact"/>
        <w:rPr>
          <w:sz w:val="26"/>
          <w:szCs w:val="26"/>
        </w:rPr>
      </w:pPr>
    </w:p>
    <w:p w:rsidR="00D8649A" w:rsidRPr="00A460C4" w:rsidRDefault="006B4894" w:rsidP="007522C5">
      <w:pPr>
        <w:pStyle w:val="Cmsor1"/>
        <w:numPr>
          <w:ilvl w:val="0"/>
          <w:numId w:val="1"/>
        </w:numPr>
        <w:tabs>
          <w:tab w:val="left" w:pos="548"/>
        </w:tabs>
      </w:pPr>
      <w:r w:rsidRPr="00A460C4">
        <w:rPr>
          <w:color w:val="2E5395"/>
        </w:rPr>
        <w:t>Data processing on teachers’ sites</w:t>
      </w:r>
    </w:p>
    <w:p w:rsidR="00D8649A" w:rsidRPr="00A460C4" w:rsidRDefault="006B4894" w:rsidP="007522C5">
      <w:pPr>
        <w:pStyle w:val="Szvegtrzs"/>
        <w:spacing w:before="31" w:line="259" w:lineRule="auto"/>
      </w:pPr>
      <w:r w:rsidRPr="00A460C4">
        <w:t>The Website provides an opportunity for teachers to create their own subpages where they can freely upload content.</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pPr>
      <w:r w:rsidRPr="00A460C4">
        <w:t>Teachers need to enter their Shibboleth IDs and passwords to create such pages. The technology used by the Website ensures that passwords are not stored, even temporarily, on the Website.</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The scope of processed data and the purpose of data processing</w:t>
      </w:r>
    </w:p>
    <w:p w:rsidR="00D8649A" w:rsidRPr="00A460C4" w:rsidRDefault="006B4894" w:rsidP="007522C5">
      <w:pPr>
        <w:pStyle w:val="Szvegtrzs"/>
        <w:spacing w:before="23" w:line="259" w:lineRule="auto"/>
      </w:pPr>
      <w:r w:rsidRPr="00A460C4">
        <w:t>The scope of processed data is determined by the teacher, and thus the legal grounds therefor is the teacher’s consent and the data content is not restricted.</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The term of managing data</w:t>
      </w:r>
    </w:p>
    <w:p w:rsidR="00D8649A" w:rsidRPr="00A460C4" w:rsidRDefault="006B4894" w:rsidP="007522C5">
      <w:pPr>
        <w:pStyle w:val="Szvegtrzs"/>
        <w:spacing w:before="23"/>
      </w:pPr>
      <w:r w:rsidRPr="00A460C4">
        <w:t>Data processing takes place until the data are erased by their creator.</w:t>
      </w:r>
    </w:p>
    <w:p w:rsidR="00D8649A" w:rsidRPr="00A460C4" w:rsidRDefault="00D8649A" w:rsidP="007522C5">
      <w:pPr>
        <w:spacing w:before="3" w:line="180" w:lineRule="exact"/>
        <w:rPr>
          <w:sz w:val="18"/>
          <w:szCs w:val="18"/>
        </w:rPr>
      </w:pPr>
    </w:p>
    <w:p w:rsidR="00D8649A" w:rsidRPr="00A460C4" w:rsidRDefault="006B4894" w:rsidP="007522C5">
      <w:pPr>
        <w:pStyle w:val="Cmsor2"/>
        <w:numPr>
          <w:ilvl w:val="1"/>
          <w:numId w:val="1"/>
        </w:numPr>
        <w:tabs>
          <w:tab w:val="left" w:pos="692"/>
        </w:tabs>
      </w:pPr>
      <w:r w:rsidRPr="00A460C4">
        <w:rPr>
          <w:color w:val="2E5395"/>
        </w:rPr>
        <w:t>Persons with access to the data; processors</w:t>
      </w:r>
    </w:p>
    <w:p w:rsidR="00D8649A" w:rsidRPr="00A460C4" w:rsidRDefault="006B4894" w:rsidP="007522C5">
      <w:pPr>
        <w:pStyle w:val="Szvegtrzs"/>
        <w:spacing w:before="23" w:line="260" w:lineRule="auto"/>
      </w:pPr>
      <w:r w:rsidRPr="00A460C4">
        <w:t>Visitors to the Website can access the personal data. The University does not involve any external processors for data processing.</w:t>
      </w:r>
    </w:p>
    <w:p w:rsidR="00D8649A" w:rsidRPr="00A460C4" w:rsidRDefault="00D8649A" w:rsidP="007522C5">
      <w:pPr>
        <w:spacing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Data disclosure and transfer</w:t>
      </w:r>
    </w:p>
    <w:p w:rsidR="00D8649A" w:rsidRPr="00A460C4" w:rsidRDefault="006B4894" w:rsidP="007522C5">
      <w:pPr>
        <w:pStyle w:val="Szvegtrzs"/>
        <w:spacing w:before="23"/>
      </w:pPr>
      <w:r w:rsidRPr="00A460C4">
        <w:t>Visitors to the Website can access the data. There is no transfer of data.</w:t>
      </w:r>
    </w:p>
    <w:p w:rsidR="00D8649A" w:rsidRPr="00A460C4" w:rsidRDefault="00D8649A" w:rsidP="007522C5">
      <w:pPr>
        <w:spacing w:before="1" w:line="110" w:lineRule="exact"/>
        <w:rPr>
          <w:sz w:val="11"/>
          <w:szCs w:val="11"/>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6B4894" w:rsidP="007522C5">
      <w:pPr>
        <w:pStyle w:val="Cmsor1"/>
        <w:numPr>
          <w:ilvl w:val="0"/>
          <w:numId w:val="1"/>
        </w:numPr>
        <w:tabs>
          <w:tab w:val="left" w:pos="548"/>
        </w:tabs>
        <w:rPr>
          <w:rFonts w:cs="Calibri Light"/>
        </w:rPr>
      </w:pPr>
      <w:r w:rsidRPr="00A460C4">
        <w:rPr>
          <w:color w:val="2E5395"/>
        </w:rPr>
        <w:t>The use of cookies on the Website</w:t>
      </w:r>
    </w:p>
    <w:p w:rsidR="00D8649A" w:rsidRPr="00A460C4" w:rsidRDefault="006B4894" w:rsidP="007522C5">
      <w:pPr>
        <w:pStyle w:val="Szvegtrzs"/>
        <w:spacing w:before="31"/>
      </w:pPr>
      <w:r w:rsidRPr="00A460C4">
        <w:t>In the interest of ensuring smooth operation, the Website uses cookies, which it stores on user computers.</w:t>
      </w:r>
    </w:p>
    <w:p w:rsidR="00D8649A" w:rsidRPr="00A460C4" w:rsidRDefault="00D8649A" w:rsidP="007522C5">
      <w:pPr>
        <w:spacing w:line="180" w:lineRule="exact"/>
        <w:rPr>
          <w:sz w:val="18"/>
          <w:szCs w:val="18"/>
        </w:rPr>
      </w:pPr>
    </w:p>
    <w:p w:rsidR="00D8649A" w:rsidRPr="00A460C4" w:rsidRDefault="006B4894" w:rsidP="007522C5">
      <w:pPr>
        <w:pStyle w:val="Szvegtrzs"/>
      </w:pPr>
      <w:r w:rsidRPr="00A460C4">
        <w:t>You can disable the use of cookies in your browser, which may cause the Website not to function properly.</w:t>
      </w:r>
    </w:p>
    <w:p w:rsidR="00D8649A" w:rsidRPr="00A460C4" w:rsidRDefault="00D8649A" w:rsidP="007522C5">
      <w:pPr>
        <w:sectPr w:rsidR="00D8649A" w:rsidRPr="00A460C4">
          <w:type w:val="continuous"/>
          <w:pgSz w:w="11907" w:h="16840"/>
          <w:pgMar w:top="1400" w:right="1300" w:bottom="280" w:left="1300" w:header="708" w:footer="708" w:gutter="0"/>
          <w:cols w:space="708"/>
        </w:sectPr>
      </w:pPr>
    </w:p>
    <w:p w:rsidR="00D8649A" w:rsidRPr="00A460C4" w:rsidRDefault="006B4894" w:rsidP="007522C5">
      <w:pPr>
        <w:pStyle w:val="Cmsor2"/>
        <w:numPr>
          <w:ilvl w:val="1"/>
          <w:numId w:val="1"/>
        </w:numPr>
        <w:tabs>
          <w:tab w:val="left" w:pos="692"/>
        </w:tabs>
        <w:spacing w:before="37"/>
      </w:pPr>
      <w:r w:rsidRPr="00A460C4">
        <w:rPr>
          <w:color w:val="2E5395"/>
        </w:rPr>
        <w:lastRenderedPageBreak/>
        <w:t>The scope of processed data and the purpose of data processing</w:t>
      </w:r>
    </w:p>
    <w:p w:rsidR="00D8649A" w:rsidRPr="00A460C4" w:rsidRDefault="006B4894" w:rsidP="007522C5">
      <w:pPr>
        <w:pStyle w:val="Szvegtrzs"/>
        <w:spacing w:before="23"/>
      </w:pPr>
      <w:r w:rsidRPr="00A460C4">
        <w:t>Cookies do not process any personal data.</w:t>
      </w:r>
    </w:p>
    <w:p w:rsidR="00D8649A" w:rsidRPr="00A460C4" w:rsidRDefault="00D8649A" w:rsidP="007522C5">
      <w:pPr>
        <w:spacing w:before="5" w:line="180" w:lineRule="exact"/>
        <w:rPr>
          <w:sz w:val="18"/>
          <w:szCs w:val="18"/>
        </w:rPr>
      </w:pPr>
    </w:p>
    <w:p w:rsidR="00D8649A" w:rsidRPr="00A460C4" w:rsidRDefault="006B4894" w:rsidP="007522C5">
      <w:pPr>
        <w:pStyle w:val="Cmsor2"/>
        <w:numPr>
          <w:ilvl w:val="1"/>
          <w:numId w:val="1"/>
        </w:numPr>
        <w:tabs>
          <w:tab w:val="left" w:pos="692"/>
        </w:tabs>
      </w:pPr>
      <w:r w:rsidRPr="00A460C4">
        <w:rPr>
          <w:color w:val="2E5395"/>
        </w:rPr>
        <w:t>The term of managing data</w:t>
      </w:r>
    </w:p>
    <w:p w:rsidR="00D8649A" w:rsidRPr="00A460C4" w:rsidRDefault="006B4894" w:rsidP="007522C5">
      <w:pPr>
        <w:pStyle w:val="Szvegtrzs"/>
        <w:spacing w:before="20" w:line="259" w:lineRule="auto"/>
      </w:pPr>
      <w:r w:rsidRPr="00A460C4">
        <w:t>Data processing takes place for the duration of the user’s visit to the Website, after which the data are erased from the user’s computer.</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Persons with access to the data; processors</w:t>
      </w:r>
    </w:p>
    <w:p w:rsidR="00D8649A" w:rsidRPr="00A460C4" w:rsidRDefault="006B4894" w:rsidP="007522C5">
      <w:pPr>
        <w:pStyle w:val="Szvegtrzs"/>
        <w:spacing w:before="23" w:line="259" w:lineRule="auto"/>
      </w:pPr>
      <w:r w:rsidRPr="00A460C4">
        <w:t>Cookies do not transfer personal data to the Controller, so no personal data is processed.</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Data disclosure and transfer</w:t>
      </w:r>
    </w:p>
    <w:p w:rsidR="00D8649A" w:rsidRPr="00A460C4" w:rsidRDefault="006B4894" w:rsidP="007522C5">
      <w:pPr>
        <w:pStyle w:val="Szvegtrzs"/>
        <w:spacing w:before="23"/>
      </w:pPr>
      <w:r w:rsidRPr="00A460C4">
        <w:t>There is no transfer of data.</w:t>
      </w:r>
    </w:p>
    <w:p w:rsidR="00D8649A" w:rsidRPr="00A460C4" w:rsidRDefault="00D8649A" w:rsidP="007522C5">
      <w:pPr>
        <w:spacing w:before="2" w:line="110" w:lineRule="exact"/>
        <w:rPr>
          <w:sz w:val="11"/>
          <w:szCs w:val="11"/>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6B4894" w:rsidP="007522C5">
      <w:pPr>
        <w:pStyle w:val="Cmsor1"/>
        <w:numPr>
          <w:ilvl w:val="0"/>
          <w:numId w:val="1"/>
        </w:numPr>
        <w:tabs>
          <w:tab w:val="left" w:pos="548"/>
        </w:tabs>
      </w:pPr>
      <w:r w:rsidRPr="00A460C4">
        <w:rPr>
          <w:color w:val="2E5395"/>
        </w:rPr>
        <w:t>Protected documents</w:t>
      </w:r>
    </w:p>
    <w:p w:rsidR="00D8649A" w:rsidRPr="00A460C4" w:rsidRDefault="006B4894" w:rsidP="007522C5">
      <w:pPr>
        <w:pStyle w:val="Szvegtrzs"/>
        <w:spacing w:before="31" w:line="259" w:lineRule="auto"/>
      </w:pPr>
      <w:r w:rsidRPr="00A460C4">
        <w:t>The Website provides an opportunity to upload documents that can be accessed only with a Shibboleth ID.</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pPr>
      <w:r w:rsidRPr="00A460C4">
        <w:t>Teachers need to enter their Shibboleth IDs and passwords to create such pages. The technology used by the Website ensures that passwords are not stored, even temporarily, on the Website.</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The scope of processed data and the purpose of data processing</w:t>
      </w:r>
    </w:p>
    <w:p w:rsidR="00D8649A" w:rsidRPr="00A460C4" w:rsidRDefault="006B4894" w:rsidP="007522C5">
      <w:pPr>
        <w:pStyle w:val="Szvegtrzs"/>
        <w:spacing w:before="23"/>
      </w:pPr>
      <w:r w:rsidRPr="00A460C4">
        <w:t>Only the user ID is stored and only temporarily, for the term of the user’s visit to the page.</w:t>
      </w:r>
    </w:p>
    <w:p w:rsidR="00D8649A" w:rsidRPr="00A460C4" w:rsidRDefault="00D8649A" w:rsidP="007522C5">
      <w:pPr>
        <w:spacing w:before="3" w:line="180" w:lineRule="exact"/>
        <w:rPr>
          <w:sz w:val="18"/>
          <w:szCs w:val="18"/>
        </w:rPr>
      </w:pPr>
    </w:p>
    <w:p w:rsidR="00D8649A" w:rsidRPr="00A460C4" w:rsidRDefault="006B4894" w:rsidP="007522C5">
      <w:pPr>
        <w:pStyle w:val="Cmsor2"/>
        <w:numPr>
          <w:ilvl w:val="1"/>
          <w:numId w:val="1"/>
        </w:numPr>
        <w:tabs>
          <w:tab w:val="left" w:pos="692"/>
        </w:tabs>
      </w:pPr>
      <w:r w:rsidRPr="00A460C4">
        <w:rPr>
          <w:color w:val="2E5395"/>
        </w:rPr>
        <w:t>The term of managing data</w:t>
      </w:r>
    </w:p>
    <w:p w:rsidR="00D8649A" w:rsidRPr="00A460C4" w:rsidRDefault="006B4894" w:rsidP="007522C5">
      <w:pPr>
        <w:pStyle w:val="Szvegtrzs"/>
        <w:spacing w:before="23"/>
      </w:pPr>
      <w:r w:rsidRPr="00A460C4">
        <w:t>Data processing takes place until the data are erased by their creator.</w:t>
      </w:r>
    </w:p>
    <w:p w:rsidR="00D8649A" w:rsidRPr="00A460C4" w:rsidRDefault="00D8649A" w:rsidP="007522C5">
      <w:pPr>
        <w:spacing w:before="3" w:line="180" w:lineRule="exact"/>
        <w:rPr>
          <w:sz w:val="18"/>
          <w:szCs w:val="18"/>
        </w:rPr>
      </w:pPr>
    </w:p>
    <w:p w:rsidR="00D8649A" w:rsidRPr="00A460C4" w:rsidRDefault="006B4894" w:rsidP="007522C5">
      <w:pPr>
        <w:pStyle w:val="Cmsor2"/>
        <w:numPr>
          <w:ilvl w:val="1"/>
          <w:numId w:val="1"/>
        </w:numPr>
        <w:tabs>
          <w:tab w:val="left" w:pos="692"/>
        </w:tabs>
      </w:pPr>
      <w:r w:rsidRPr="00A460C4">
        <w:rPr>
          <w:color w:val="2E5395"/>
        </w:rPr>
        <w:t>Persons with access to the data; processors</w:t>
      </w:r>
    </w:p>
    <w:p w:rsidR="00D8649A" w:rsidRPr="00A460C4" w:rsidRDefault="006B4894" w:rsidP="007522C5">
      <w:pPr>
        <w:pStyle w:val="Szvegtrzs"/>
        <w:spacing w:before="23" w:line="259" w:lineRule="auto"/>
      </w:pPr>
      <w:r w:rsidRPr="00A460C4">
        <w:t>Visitors to the Website can access the personal data. The University does not involve any external processors for data processing.</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Data disclosure and transfer</w:t>
      </w:r>
    </w:p>
    <w:p w:rsidR="00D8649A" w:rsidRPr="00A460C4" w:rsidRDefault="006B4894" w:rsidP="007522C5">
      <w:pPr>
        <w:pStyle w:val="Szvegtrzs"/>
        <w:spacing w:before="23"/>
      </w:pPr>
      <w:r w:rsidRPr="00A460C4">
        <w:t>There is no transfer of data.</w:t>
      </w:r>
    </w:p>
    <w:p w:rsidR="00D8649A" w:rsidRPr="00A460C4" w:rsidRDefault="00D8649A" w:rsidP="007522C5">
      <w:pPr>
        <w:spacing w:before="3" w:line="260" w:lineRule="exact"/>
        <w:rPr>
          <w:sz w:val="26"/>
          <w:szCs w:val="26"/>
        </w:rPr>
      </w:pPr>
    </w:p>
    <w:p w:rsidR="00D8649A" w:rsidRPr="00A460C4" w:rsidRDefault="006B4894" w:rsidP="007522C5">
      <w:pPr>
        <w:pStyle w:val="Cmsor1"/>
        <w:numPr>
          <w:ilvl w:val="0"/>
          <w:numId w:val="1"/>
        </w:numPr>
        <w:tabs>
          <w:tab w:val="left" w:pos="548"/>
        </w:tabs>
      </w:pPr>
      <w:r w:rsidRPr="00A460C4">
        <w:rPr>
          <w:color w:val="2E5395"/>
        </w:rPr>
        <w:t>Contact with visitors and the processing of other data</w:t>
      </w:r>
    </w:p>
    <w:p w:rsidR="00D8649A" w:rsidRPr="00A460C4" w:rsidRDefault="006B4894" w:rsidP="007522C5">
      <w:pPr>
        <w:pStyle w:val="Szvegtrzs"/>
        <w:spacing w:before="31" w:line="257" w:lineRule="auto"/>
      </w:pPr>
      <w:r w:rsidRPr="00A460C4">
        <w:t>Visitors to the Website can contact the University’s various organisational units and employees by way of the email addresses on the Website.</w:t>
      </w:r>
    </w:p>
    <w:p w:rsidR="00D8649A" w:rsidRPr="00A460C4" w:rsidRDefault="00D8649A" w:rsidP="007522C5">
      <w:pPr>
        <w:spacing w:before="7"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The scope of processed data and the purpose of data processing</w:t>
      </w:r>
    </w:p>
    <w:p w:rsidR="00D8649A" w:rsidRPr="00A460C4" w:rsidRDefault="00D8649A" w:rsidP="007522C5">
      <w:pPr>
        <w:spacing w:before="3" w:line="20" w:lineRule="exact"/>
        <w:rPr>
          <w:sz w:val="4"/>
          <w:szCs w:val="4"/>
        </w:rPr>
      </w:pPr>
    </w:p>
    <w:tbl>
      <w:tblPr>
        <w:tblW w:w="0" w:type="auto"/>
        <w:tblInd w:w="115" w:type="dxa"/>
        <w:tblLayout w:type="fixed"/>
        <w:tblCellMar>
          <w:left w:w="0" w:type="dxa"/>
          <w:right w:w="0" w:type="dxa"/>
        </w:tblCellMar>
        <w:tblLook w:val="01E0" w:firstRow="1" w:lastRow="1" w:firstColumn="1" w:lastColumn="1" w:noHBand="0" w:noVBand="0"/>
      </w:tblPr>
      <w:tblGrid>
        <w:gridCol w:w="2551"/>
        <w:gridCol w:w="709"/>
        <w:gridCol w:w="3140"/>
        <w:gridCol w:w="2811"/>
      </w:tblGrid>
      <w:tr w:rsidR="00D8649A" w:rsidRPr="00A460C4" w:rsidTr="00A460C4">
        <w:trPr>
          <w:trHeight w:hRule="exact" w:val="278"/>
        </w:trPr>
        <w:tc>
          <w:tcPr>
            <w:tcW w:w="2551" w:type="dxa"/>
            <w:tcBorders>
              <w:top w:val="single" w:sz="5" w:space="0" w:color="5B9BD4"/>
              <w:left w:val="single" w:sz="5" w:space="0" w:color="5B9BD4"/>
              <w:bottom w:val="single" w:sz="5" w:space="0" w:color="5B9BD4"/>
              <w:right w:val="nil"/>
            </w:tcBorders>
            <w:shd w:val="clear" w:color="auto" w:fill="5B9BD4"/>
          </w:tcPr>
          <w:p w:rsidR="00D8649A" w:rsidRPr="00A460C4" w:rsidRDefault="006B4894" w:rsidP="007522C5">
            <w:pPr>
              <w:pStyle w:val="TableParagraph"/>
              <w:spacing w:line="266" w:lineRule="exact"/>
              <w:ind w:left="104"/>
              <w:rPr>
                <w:rFonts w:ascii="Calibri" w:eastAsia="Calibri" w:hAnsi="Calibri" w:cs="Calibri"/>
              </w:rPr>
            </w:pPr>
            <w:r w:rsidRPr="00A460C4">
              <w:rPr>
                <w:rFonts w:ascii="Calibri" w:hAnsi="Calibri"/>
                <w:b/>
                <w:bCs/>
                <w:color w:val="FFFFFF"/>
              </w:rPr>
              <w:t>Personal data categories</w:t>
            </w:r>
          </w:p>
        </w:tc>
        <w:tc>
          <w:tcPr>
            <w:tcW w:w="709" w:type="dxa"/>
            <w:tcBorders>
              <w:top w:val="single" w:sz="5" w:space="0" w:color="5B9BD4"/>
              <w:left w:val="nil"/>
              <w:bottom w:val="single" w:sz="5" w:space="0" w:color="5B9BD4"/>
              <w:right w:val="nil"/>
            </w:tcBorders>
            <w:shd w:val="clear" w:color="auto" w:fill="5B9BD4"/>
          </w:tcPr>
          <w:p w:rsidR="00D8649A" w:rsidRPr="00A460C4" w:rsidRDefault="00D8649A" w:rsidP="007522C5"/>
        </w:tc>
        <w:tc>
          <w:tcPr>
            <w:tcW w:w="3140" w:type="dxa"/>
            <w:tcBorders>
              <w:top w:val="single" w:sz="5" w:space="0" w:color="5B9BD4"/>
              <w:left w:val="nil"/>
              <w:bottom w:val="single" w:sz="5" w:space="0" w:color="5B9BD4"/>
              <w:right w:val="nil"/>
            </w:tcBorders>
            <w:shd w:val="clear" w:color="auto" w:fill="5B9BD4"/>
          </w:tcPr>
          <w:p w:rsidR="00D8649A" w:rsidRPr="00A460C4" w:rsidRDefault="006B4894" w:rsidP="007522C5">
            <w:pPr>
              <w:pStyle w:val="TableParagraph"/>
              <w:spacing w:line="266" w:lineRule="exact"/>
              <w:ind w:left="110"/>
              <w:rPr>
                <w:rFonts w:ascii="Calibri" w:eastAsia="Calibri" w:hAnsi="Calibri" w:cs="Calibri"/>
              </w:rPr>
            </w:pPr>
            <w:r w:rsidRPr="00A460C4">
              <w:rPr>
                <w:rFonts w:ascii="Calibri" w:hAnsi="Calibri"/>
                <w:b/>
                <w:bCs/>
                <w:color w:val="FFFFFF"/>
              </w:rPr>
              <w:t>The purpose of data processing</w:t>
            </w:r>
          </w:p>
        </w:tc>
        <w:tc>
          <w:tcPr>
            <w:tcW w:w="2811" w:type="dxa"/>
            <w:tcBorders>
              <w:top w:val="single" w:sz="5" w:space="0" w:color="5B9BD4"/>
              <w:left w:val="nil"/>
              <w:bottom w:val="single" w:sz="5" w:space="0" w:color="5B9BD4"/>
              <w:right w:val="single" w:sz="5" w:space="0" w:color="5B9BD4"/>
            </w:tcBorders>
            <w:shd w:val="clear" w:color="auto" w:fill="5B9BD4"/>
          </w:tcPr>
          <w:p w:rsidR="00D8649A" w:rsidRPr="00A460C4" w:rsidRDefault="006B4894" w:rsidP="007522C5">
            <w:pPr>
              <w:pStyle w:val="TableParagraph"/>
              <w:spacing w:line="266" w:lineRule="exact"/>
              <w:ind w:left="110"/>
              <w:rPr>
                <w:rFonts w:ascii="Calibri" w:eastAsia="Calibri" w:hAnsi="Calibri" w:cs="Calibri"/>
                <w:spacing w:val="-20"/>
              </w:rPr>
            </w:pPr>
            <w:r w:rsidRPr="00A460C4">
              <w:rPr>
                <w:rFonts w:ascii="Calibri" w:hAnsi="Calibri"/>
                <w:b/>
                <w:bCs/>
                <w:color w:val="FFFFFF"/>
                <w:spacing w:val="-20"/>
              </w:rPr>
              <w:t>The legal grounds for data processing</w:t>
            </w:r>
          </w:p>
        </w:tc>
      </w:tr>
      <w:tr w:rsidR="00D8649A" w:rsidRPr="00A460C4">
        <w:trPr>
          <w:trHeight w:hRule="exact" w:val="547"/>
        </w:trPr>
        <w:tc>
          <w:tcPr>
            <w:tcW w:w="3260" w:type="dxa"/>
            <w:gridSpan w:val="2"/>
            <w:tcBorders>
              <w:top w:val="single" w:sz="5" w:space="0" w:color="5B9BD4"/>
              <w:left w:val="single" w:sz="5" w:space="0" w:color="9CC2E4"/>
              <w:bottom w:val="single" w:sz="5" w:space="0" w:color="9CC2E4"/>
              <w:right w:val="single" w:sz="5" w:space="0" w:color="9CC2E4"/>
            </w:tcBorders>
            <w:shd w:val="clear" w:color="auto" w:fill="DEEAF6"/>
          </w:tcPr>
          <w:p w:rsidR="00D8649A" w:rsidRPr="00A460C4" w:rsidRDefault="006B4894" w:rsidP="007522C5">
            <w:pPr>
              <w:pStyle w:val="TableParagraph"/>
              <w:spacing w:line="266" w:lineRule="exact"/>
              <w:ind w:left="104"/>
              <w:rPr>
                <w:rFonts w:ascii="Calibri" w:eastAsia="Calibri" w:hAnsi="Calibri" w:cs="Calibri"/>
              </w:rPr>
            </w:pPr>
            <w:r w:rsidRPr="00A460C4">
              <w:rPr>
                <w:rFonts w:ascii="Calibri" w:hAnsi="Calibri"/>
              </w:rPr>
              <w:t>Email address</w:t>
            </w:r>
          </w:p>
        </w:tc>
        <w:tc>
          <w:tcPr>
            <w:tcW w:w="3140" w:type="dxa"/>
            <w:tcBorders>
              <w:top w:val="single" w:sz="5" w:space="0" w:color="5B9BD4"/>
              <w:left w:val="single" w:sz="5" w:space="0" w:color="9CC2E4"/>
              <w:bottom w:val="single" w:sz="5" w:space="0" w:color="9CC2E4"/>
              <w:right w:val="single" w:sz="5" w:space="0" w:color="9CC2E4"/>
            </w:tcBorders>
            <w:shd w:val="clear" w:color="auto" w:fill="DEEAF6"/>
          </w:tcPr>
          <w:p w:rsidR="00D8649A" w:rsidRPr="00A460C4" w:rsidRDefault="006B4894" w:rsidP="007522C5">
            <w:pPr>
              <w:pStyle w:val="TableParagraph"/>
              <w:spacing w:line="266" w:lineRule="exact"/>
              <w:ind w:left="104"/>
              <w:rPr>
                <w:rFonts w:ascii="Calibri" w:eastAsia="Calibri" w:hAnsi="Calibri" w:cs="Calibri"/>
              </w:rPr>
            </w:pPr>
            <w:r w:rsidRPr="00A460C4">
              <w:rPr>
                <w:rFonts w:ascii="Calibri" w:hAnsi="Calibri"/>
              </w:rPr>
              <w:t>Contact and requests for information</w:t>
            </w:r>
          </w:p>
        </w:tc>
        <w:tc>
          <w:tcPr>
            <w:tcW w:w="2811" w:type="dxa"/>
            <w:tcBorders>
              <w:top w:val="single" w:sz="5" w:space="0" w:color="5B9BD4"/>
              <w:left w:val="single" w:sz="5" w:space="0" w:color="9CC2E4"/>
              <w:bottom w:val="single" w:sz="5" w:space="0" w:color="9CC2E4"/>
              <w:right w:val="single" w:sz="5" w:space="0" w:color="9CC2E4"/>
            </w:tcBorders>
            <w:shd w:val="clear" w:color="auto" w:fill="DEEAF6"/>
          </w:tcPr>
          <w:p w:rsidR="00D8649A" w:rsidRPr="00A460C4" w:rsidRDefault="006B4894" w:rsidP="007522C5">
            <w:pPr>
              <w:pStyle w:val="TableParagraph"/>
              <w:spacing w:line="266" w:lineRule="exact"/>
              <w:ind w:left="104"/>
              <w:rPr>
                <w:rFonts w:ascii="Calibri" w:eastAsia="Calibri" w:hAnsi="Calibri" w:cs="Calibri"/>
              </w:rPr>
            </w:pPr>
            <w:r w:rsidRPr="00A460C4">
              <w:rPr>
                <w:rFonts w:ascii="Calibri" w:hAnsi="Calibri"/>
              </w:rPr>
              <w:t>consent</w:t>
            </w:r>
          </w:p>
        </w:tc>
      </w:tr>
      <w:tr w:rsidR="00A460C4" w:rsidRPr="00A460C4" w:rsidTr="00C0005E">
        <w:trPr>
          <w:trHeight w:hRule="exact" w:val="550"/>
        </w:trPr>
        <w:tc>
          <w:tcPr>
            <w:tcW w:w="3260" w:type="dxa"/>
            <w:gridSpan w:val="2"/>
            <w:tcBorders>
              <w:top w:val="single" w:sz="5" w:space="0" w:color="9CC2E4"/>
              <w:left w:val="single" w:sz="5" w:space="0" w:color="9CC2E4"/>
              <w:bottom w:val="single" w:sz="5" w:space="0" w:color="9CC2E4"/>
              <w:right w:val="single" w:sz="5" w:space="0" w:color="9CC2E4"/>
            </w:tcBorders>
          </w:tcPr>
          <w:p w:rsidR="00A460C4" w:rsidRPr="00A460C4" w:rsidRDefault="00A460C4" w:rsidP="007522C5">
            <w:pPr>
              <w:pStyle w:val="TableParagraph"/>
              <w:spacing w:line="267" w:lineRule="exact"/>
              <w:ind w:left="58"/>
              <w:rPr>
                <w:rFonts w:ascii="Calibri" w:eastAsia="Calibri" w:hAnsi="Calibri" w:cs="Calibri"/>
              </w:rPr>
            </w:pPr>
            <w:r w:rsidRPr="00A460C4">
              <w:rPr>
                <w:rFonts w:ascii="Calibri" w:hAnsi="Calibri"/>
              </w:rPr>
              <w:t>The data provided by the sender or interested party</w:t>
            </w:r>
          </w:p>
        </w:tc>
        <w:tc>
          <w:tcPr>
            <w:tcW w:w="3140" w:type="dxa"/>
            <w:tcBorders>
              <w:top w:val="single" w:sz="5" w:space="0" w:color="9CC2E4"/>
              <w:left w:val="single" w:sz="5" w:space="0" w:color="9CC2E4"/>
              <w:bottom w:val="single" w:sz="5" w:space="0" w:color="9CC2E4"/>
              <w:right w:val="single" w:sz="5" w:space="0" w:color="9CC2E4"/>
            </w:tcBorders>
          </w:tcPr>
          <w:p w:rsidR="00A460C4" w:rsidRPr="00A460C4" w:rsidRDefault="00A460C4" w:rsidP="007522C5">
            <w:pPr>
              <w:pStyle w:val="TableParagraph"/>
              <w:spacing w:line="238" w:lineRule="auto"/>
              <w:ind w:left="104"/>
              <w:rPr>
                <w:rFonts w:ascii="Calibri" w:eastAsia="Calibri" w:hAnsi="Calibri" w:cs="Calibri"/>
              </w:rPr>
            </w:pPr>
            <w:r w:rsidRPr="00A460C4">
              <w:rPr>
                <w:rFonts w:ascii="Calibri" w:hAnsi="Calibri"/>
              </w:rPr>
              <w:t>Contact and requests for information</w:t>
            </w:r>
          </w:p>
        </w:tc>
        <w:tc>
          <w:tcPr>
            <w:tcW w:w="2811" w:type="dxa"/>
            <w:tcBorders>
              <w:top w:val="single" w:sz="5" w:space="0" w:color="9CC2E4"/>
              <w:left w:val="single" w:sz="5" w:space="0" w:color="9CC2E4"/>
              <w:bottom w:val="single" w:sz="5" w:space="0" w:color="9CC2E4"/>
              <w:right w:val="single" w:sz="5" w:space="0" w:color="9CC2E4"/>
            </w:tcBorders>
          </w:tcPr>
          <w:p w:rsidR="00A460C4" w:rsidRPr="00A460C4" w:rsidRDefault="00A460C4" w:rsidP="007522C5">
            <w:pPr>
              <w:pStyle w:val="TableParagraph"/>
              <w:spacing w:line="267" w:lineRule="exact"/>
              <w:ind w:left="104"/>
              <w:rPr>
                <w:rFonts w:ascii="Calibri" w:eastAsia="Calibri" w:hAnsi="Calibri" w:cs="Calibri"/>
              </w:rPr>
            </w:pPr>
            <w:r w:rsidRPr="00A460C4">
              <w:rPr>
                <w:rFonts w:ascii="Calibri" w:hAnsi="Calibri"/>
              </w:rPr>
              <w:t>consent</w:t>
            </w:r>
          </w:p>
        </w:tc>
      </w:tr>
    </w:tbl>
    <w:p w:rsidR="00D8649A" w:rsidRPr="00A460C4" w:rsidRDefault="00D8649A" w:rsidP="007522C5">
      <w:pPr>
        <w:spacing w:line="200" w:lineRule="exact"/>
        <w:rPr>
          <w:sz w:val="20"/>
          <w:szCs w:val="20"/>
        </w:rPr>
      </w:pPr>
    </w:p>
    <w:p w:rsidR="00D8649A" w:rsidRPr="00A460C4" w:rsidRDefault="00D8649A" w:rsidP="007522C5">
      <w:pPr>
        <w:spacing w:before="1" w:line="200" w:lineRule="exact"/>
        <w:rPr>
          <w:sz w:val="20"/>
          <w:szCs w:val="20"/>
        </w:rPr>
      </w:pPr>
    </w:p>
    <w:p w:rsidR="00D8649A" w:rsidRPr="00A460C4" w:rsidRDefault="006B4894" w:rsidP="007522C5">
      <w:pPr>
        <w:numPr>
          <w:ilvl w:val="1"/>
          <w:numId w:val="1"/>
        </w:numPr>
        <w:tabs>
          <w:tab w:val="left" w:pos="692"/>
        </w:tabs>
        <w:spacing w:before="47"/>
        <w:ind w:left="692"/>
        <w:rPr>
          <w:rFonts w:ascii="Calibri Light" w:eastAsia="Calibri Light" w:hAnsi="Calibri Light" w:cs="Calibri Light"/>
          <w:sz w:val="26"/>
          <w:szCs w:val="26"/>
        </w:rPr>
      </w:pPr>
      <w:r w:rsidRPr="00A460C4">
        <w:rPr>
          <w:rFonts w:ascii="Calibri Light" w:hAnsi="Calibri Light"/>
          <w:color w:val="2E5395"/>
          <w:sz w:val="26"/>
          <w:szCs w:val="26"/>
        </w:rPr>
        <w:t>The term of managing data</w:t>
      </w:r>
    </w:p>
    <w:p w:rsidR="00D8649A" w:rsidRPr="00A460C4" w:rsidRDefault="006B4894" w:rsidP="007522C5">
      <w:pPr>
        <w:pStyle w:val="Szvegtrzs"/>
        <w:spacing w:before="23" w:line="257" w:lineRule="auto"/>
      </w:pPr>
      <w:r w:rsidRPr="00A460C4">
        <w:t>The University does not store the data at a central address; requests and emails are delivered only to the addressee’s mailbox.</w:t>
      </w:r>
    </w:p>
    <w:p w:rsidR="00D8649A" w:rsidRPr="00A460C4" w:rsidRDefault="00D8649A" w:rsidP="007522C5">
      <w:pPr>
        <w:spacing w:line="257" w:lineRule="auto"/>
        <w:sectPr w:rsidR="00D8649A" w:rsidRPr="00A460C4">
          <w:pgSz w:w="11907" w:h="16840"/>
          <w:pgMar w:top="1360" w:right="1160" w:bottom="280" w:left="1300" w:header="708" w:footer="708" w:gutter="0"/>
          <w:cols w:space="708"/>
        </w:sectPr>
      </w:pPr>
    </w:p>
    <w:p w:rsidR="00D8649A" w:rsidRPr="00A460C4" w:rsidRDefault="006B4894" w:rsidP="007522C5">
      <w:pPr>
        <w:pStyle w:val="Cmsor2"/>
        <w:numPr>
          <w:ilvl w:val="1"/>
          <w:numId w:val="1"/>
        </w:numPr>
        <w:tabs>
          <w:tab w:val="left" w:pos="692"/>
        </w:tabs>
        <w:spacing w:before="37"/>
      </w:pPr>
      <w:r w:rsidRPr="00A460C4">
        <w:rPr>
          <w:color w:val="2E5395"/>
        </w:rPr>
        <w:lastRenderedPageBreak/>
        <w:t>Persons with access to the data; processors</w:t>
      </w:r>
    </w:p>
    <w:p w:rsidR="00D8649A" w:rsidRPr="00A460C4" w:rsidRDefault="006B4894" w:rsidP="007522C5">
      <w:pPr>
        <w:pStyle w:val="Szvegtrzs"/>
        <w:spacing w:before="23" w:line="259" w:lineRule="auto"/>
        <w:rPr>
          <w:rFonts w:cs="Calibri"/>
        </w:rPr>
      </w:pPr>
      <w:r w:rsidRPr="00A460C4">
        <w:t>The personal data are processed by the addressee. The University does not involve any external processors for data processing.</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Data disclosure and transfer</w:t>
      </w:r>
    </w:p>
    <w:p w:rsidR="00D8649A" w:rsidRPr="00A460C4" w:rsidRDefault="006B4894" w:rsidP="007522C5">
      <w:pPr>
        <w:pStyle w:val="Szvegtrzs"/>
        <w:spacing w:before="23"/>
      </w:pPr>
      <w:r w:rsidRPr="00A460C4">
        <w:t>There is no transfer of data.</w:t>
      </w:r>
    </w:p>
    <w:p w:rsidR="00D8649A" w:rsidRPr="00A460C4" w:rsidRDefault="00D8649A" w:rsidP="007522C5">
      <w:pPr>
        <w:spacing w:before="1" w:line="110" w:lineRule="exact"/>
        <w:rPr>
          <w:sz w:val="11"/>
          <w:szCs w:val="11"/>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6B4894" w:rsidP="007522C5">
      <w:pPr>
        <w:pStyle w:val="Cmsor1"/>
        <w:numPr>
          <w:ilvl w:val="0"/>
          <w:numId w:val="1"/>
        </w:numPr>
        <w:tabs>
          <w:tab w:val="left" w:pos="548"/>
        </w:tabs>
      </w:pPr>
      <w:r w:rsidRPr="00A460C4">
        <w:rPr>
          <w:color w:val="2E5395"/>
        </w:rPr>
        <w:t>Sending emails for marketing purposes</w:t>
      </w:r>
    </w:p>
    <w:p w:rsidR="00D8649A" w:rsidRPr="00A460C4" w:rsidRDefault="006B4894" w:rsidP="007522C5">
      <w:pPr>
        <w:pStyle w:val="Szvegtrzs"/>
        <w:spacing w:before="31" w:line="259" w:lineRule="auto"/>
      </w:pPr>
      <w:r w:rsidRPr="00A460C4">
        <w:t>Interested parties can regularly receive information on the trainings, courses, and other events organised by the University.</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pPr>
      <w:r w:rsidRPr="00A460C4">
        <w:rPr>
          <w:color w:val="2E5395"/>
        </w:rPr>
        <w:t>The scope of processed data and the purpose of data processing</w:t>
      </w:r>
    </w:p>
    <w:p w:rsidR="00D8649A" w:rsidRPr="00A460C4" w:rsidRDefault="00D8649A" w:rsidP="007522C5">
      <w:pPr>
        <w:spacing w:before="6" w:line="20" w:lineRule="exact"/>
        <w:rPr>
          <w:sz w:val="4"/>
          <w:szCs w:val="4"/>
        </w:rPr>
      </w:pPr>
    </w:p>
    <w:tbl>
      <w:tblPr>
        <w:tblW w:w="0" w:type="auto"/>
        <w:tblInd w:w="116" w:type="dxa"/>
        <w:tblLayout w:type="fixed"/>
        <w:tblCellMar>
          <w:left w:w="0" w:type="dxa"/>
          <w:right w:w="0" w:type="dxa"/>
        </w:tblCellMar>
        <w:tblLook w:val="01E0" w:firstRow="1" w:lastRow="1" w:firstColumn="1" w:lastColumn="1" w:noHBand="0" w:noVBand="0"/>
      </w:tblPr>
      <w:tblGrid>
        <w:gridCol w:w="3259"/>
        <w:gridCol w:w="3140"/>
        <w:gridCol w:w="2811"/>
      </w:tblGrid>
      <w:tr w:rsidR="00D8649A" w:rsidRPr="00A460C4">
        <w:trPr>
          <w:trHeight w:hRule="exact" w:val="278"/>
        </w:trPr>
        <w:tc>
          <w:tcPr>
            <w:tcW w:w="3259" w:type="dxa"/>
            <w:tcBorders>
              <w:top w:val="single" w:sz="5" w:space="0" w:color="5B9BD4"/>
              <w:left w:val="single" w:sz="5" w:space="0" w:color="5B9BD4"/>
              <w:bottom w:val="single" w:sz="5" w:space="0" w:color="5B9BD4"/>
              <w:right w:val="nil"/>
            </w:tcBorders>
            <w:shd w:val="clear" w:color="auto" w:fill="5B9BD4"/>
          </w:tcPr>
          <w:p w:rsidR="00D8649A" w:rsidRPr="00A460C4" w:rsidRDefault="006B4894" w:rsidP="007522C5">
            <w:pPr>
              <w:pStyle w:val="TableParagraph"/>
              <w:spacing w:line="264" w:lineRule="exact"/>
              <w:ind w:left="103"/>
              <w:rPr>
                <w:rFonts w:ascii="Calibri" w:eastAsia="Calibri" w:hAnsi="Calibri" w:cs="Calibri"/>
              </w:rPr>
            </w:pPr>
            <w:r w:rsidRPr="00A460C4">
              <w:rPr>
                <w:rFonts w:ascii="Calibri" w:hAnsi="Calibri"/>
                <w:b/>
                <w:bCs/>
                <w:color w:val="FFFFFF"/>
              </w:rPr>
              <w:t>Personal data categories</w:t>
            </w:r>
          </w:p>
        </w:tc>
        <w:tc>
          <w:tcPr>
            <w:tcW w:w="3140" w:type="dxa"/>
            <w:tcBorders>
              <w:top w:val="single" w:sz="5" w:space="0" w:color="5B9BD4"/>
              <w:left w:val="nil"/>
              <w:bottom w:val="single" w:sz="5" w:space="0" w:color="5B9BD4"/>
              <w:right w:val="nil"/>
            </w:tcBorders>
            <w:shd w:val="clear" w:color="auto" w:fill="5B9BD4"/>
          </w:tcPr>
          <w:p w:rsidR="00D8649A" w:rsidRPr="00A460C4" w:rsidRDefault="006B4894" w:rsidP="007522C5">
            <w:pPr>
              <w:pStyle w:val="TableParagraph"/>
              <w:spacing w:line="264" w:lineRule="exact"/>
              <w:ind w:left="110"/>
              <w:rPr>
                <w:rFonts w:ascii="Calibri" w:eastAsia="Calibri" w:hAnsi="Calibri" w:cs="Calibri"/>
              </w:rPr>
            </w:pPr>
            <w:r w:rsidRPr="00A460C4">
              <w:rPr>
                <w:rFonts w:ascii="Calibri" w:hAnsi="Calibri"/>
                <w:b/>
                <w:bCs/>
                <w:color w:val="FFFFFF"/>
              </w:rPr>
              <w:t>The purpose of data processing</w:t>
            </w:r>
          </w:p>
        </w:tc>
        <w:tc>
          <w:tcPr>
            <w:tcW w:w="2811" w:type="dxa"/>
            <w:tcBorders>
              <w:top w:val="single" w:sz="5" w:space="0" w:color="5B9BD4"/>
              <w:left w:val="nil"/>
              <w:bottom w:val="single" w:sz="5" w:space="0" w:color="5B9BD4"/>
              <w:right w:val="single" w:sz="5" w:space="0" w:color="5B9BD4"/>
            </w:tcBorders>
            <w:shd w:val="clear" w:color="auto" w:fill="5B9BD4"/>
          </w:tcPr>
          <w:p w:rsidR="00D8649A" w:rsidRPr="00A460C4" w:rsidRDefault="006B4894" w:rsidP="00A460C4">
            <w:pPr>
              <w:pStyle w:val="TableParagraph"/>
              <w:spacing w:line="266" w:lineRule="exact"/>
              <w:ind w:left="110"/>
              <w:rPr>
                <w:rFonts w:ascii="Calibri" w:eastAsia="Calibri" w:hAnsi="Calibri" w:cs="Calibri"/>
              </w:rPr>
            </w:pPr>
            <w:r w:rsidRPr="00A460C4">
              <w:rPr>
                <w:rFonts w:ascii="Calibri" w:hAnsi="Calibri"/>
                <w:b/>
                <w:bCs/>
                <w:color w:val="FFFFFF"/>
                <w:spacing w:val="-20"/>
              </w:rPr>
              <w:t>The legal grounds for data processing</w:t>
            </w:r>
          </w:p>
        </w:tc>
      </w:tr>
      <w:tr w:rsidR="00D8649A" w:rsidRPr="00A460C4">
        <w:trPr>
          <w:trHeight w:hRule="exact" w:val="547"/>
        </w:trPr>
        <w:tc>
          <w:tcPr>
            <w:tcW w:w="3259" w:type="dxa"/>
            <w:tcBorders>
              <w:top w:val="single" w:sz="5" w:space="0" w:color="5B9BD4"/>
              <w:left w:val="single" w:sz="5" w:space="0" w:color="9CC2E4"/>
              <w:bottom w:val="single" w:sz="5" w:space="0" w:color="9CC2E4"/>
              <w:right w:val="single" w:sz="5" w:space="0" w:color="9CC2E4"/>
            </w:tcBorders>
            <w:shd w:val="clear" w:color="auto" w:fill="DEEAF6"/>
          </w:tcPr>
          <w:p w:rsidR="00D8649A" w:rsidRPr="00A460C4" w:rsidRDefault="006B4894" w:rsidP="007522C5">
            <w:pPr>
              <w:pStyle w:val="TableParagraph"/>
              <w:spacing w:line="264" w:lineRule="exact"/>
              <w:ind w:left="103"/>
              <w:rPr>
                <w:rFonts w:ascii="Calibri" w:eastAsia="Calibri" w:hAnsi="Calibri" w:cs="Calibri"/>
              </w:rPr>
            </w:pPr>
            <w:r w:rsidRPr="00A460C4">
              <w:rPr>
                <w:rFonts w:ascii="Calibri" w:hAnsi="Calibri"/>
              </w:rPr>
              <w:t>Email address</w:t>
            </w:r>
          </w:p>
        </w:tc>
        <w:tc>
          <w:tcPr>
            <w:tcW w:w="3140" w:type="dxa"/>
            <w:tcBorders>
              <w:top w:val="single" w:sz="5" w:space="0" w:color="5B9BD4"/>
              <w:left w:val="single" w:sz="5" w:space="0" w:color="9CC2E4"/>
              <w:bottom w:val="single" w:sz="5" w:space="0" w:color="9CC2E4"/>
              <w:right w:val="single" w:sz="5" w:space="0" w:color="9CC2E4"/>
            </w:tcBorders>
            <w:shd w:val="clear" w:color="auto" w:fill="DEEAF6"/>
          </w:tcPr>
          <w:p w:rsidR="00D8649A" w:rsidRPr="00A460C4" w:rsidRDefault="006B4894" w:rsidP="007522C5">
            <w:pPr>
              <w:pStyle w:val="TableParagraph"/>
              <w:spacing w:line="264" w:lineRule="exact"/>
              <w:ind w:left="104"/>
              <w:rPr>
                <w:rFonts w:ascii="Calibri" w:eastAsia="Calibri" w:hAnsi="Calibri" w:cs="Calibri"/>
              </w:rPr>
            </w:pPr>
            <w:r w:rsidRPr="00A460C4">
              <w:rPr>
                <w:rFonts w:ascii="Calibri" w:hAnsi="Calibri"/>
              </w:rPr>
              <w:t>Contact and requests for information</w:t>
            </w:r>
          </w:p>
        </w:tc>
        <w:tc>
          <w:tcPr>
            <w:tcW w:w="2811" w:type="dxa"/>
            <w:tcBorders>
              <w:top w:val="single" w:sz="5" w:space="0" w:color="5B9BD4"/>
              <w:left w:val="single" w:sz="5" w:space="0" w:color="9CC2E4"/>
              <w:bottom w:val="single" w:sz="5" w:space="0" w:color="9CC2E4"/>
              <w:right w:val="single" w:sz="5" w:space="0" w:color="9CC2E4"/>
            </w:tcBorders>
            <w:shd w:val="clear" w:color="auto" w:fill="DEEAF6"/>
          </w:tcPr>
          <w:p w:rsidR="00D8649A" w:rsidRPr="00A460C4" w:rsidRDefault="006B4894" w:rsidP="007522C5">
            <w:pPr>
              <w:pStyle w:val="TableParagraph"/>
              <w:spacing w:line="264" w:lineRule="exact"/>
              <w:ind w:left="104"/>
              <w:rPr>
                <w:rFonts w:ascii="Calibri" w:eastAsia="Calibri" w:hAnsi="Calibri" w:cs="Calibri"/>
              </w:rPr>
            </w:pPr>
            <w:r w:rsidRPr="00A460C4">
              <w:rPr>
                <w:rFonts w:ascii="Calibri" w:hAnsi="Calibri"/>
              </w:rPr>
              <w:t>consent</w:t>
            </w:r>
          </w:p>
        </w:tc>
      </w:tr>
      <w:tr w:rsidR="00D8649A" w:rsidRPr="00A460C4">
        <w:trPr>
          <w:trHeight w:hRule="exact" w:val="547"/>
        </w:trPr>
        <w:tc>
          <w:tcPr>
            <w:tcW w:w="3259" w:type="dxa"/>
            <w:tcBorders>
              <w:top w:val="single" w:sz="5" w:space="0" w:color="9CC2E4"/>
              <w:left w:val="single" w:sz="5" w:space="0" w:color="9CC2E4"/>
              <w:bottom w:val="single" w:sz="5" w:space="0" w:color="9CC2E4"/>
              <w:right w:val="single" w:sz="5" w:space="0" w:color="9CC2E4"/>
            </w:tcBorders>
          </w:tcPr>
          <w:p w:rsidR="00D8649A" w:rsidRPr="00A460C4" w:rsidRDefault="006B4894" w:rsidP="007522C5">
            <w:pPr>
              <w:pStyle w:val="TableParagraph"/>
              <w:spacing w:line="264" w:lineRule="exact"/>
              <w:ind w:left="103"/>
              <w:rPr>
                <w:rFonts w:ascii="Calibri" w:eastAsia="Calibri" w:hAnsi="Calibri" w:cs="Calibri"/>
              </w:rPr>
            </w:pPr>
            <w:r w:rsidRPr="00A460C4">
              <w:rPr>
                <w:rFonts w:ascii="Calibri" w:hAnsi="Calibri"/>
              </w:rPr>
              <w:t>Name, position, workplace</w:t>
            </w:r>
          </w:p>
        </w:tc>
        <w:tc>
          <w:tcPr>
            <w:tcW w:w="3140" w:type="dxa"/>
            <w:tcBorders>
              <w:top w:val="single" w:sz="5" w:space="0" w:color="9CC2E4"/>
              <w:left w:val="single" w:sz="5" w:space="0" w:color="9CC2E4"/>
              <w:bottom w:val="single" w:sz="5" w:space="0" w:color="9CC2E4"/>
              <w:right w:val="single" w:sz="5" w:space="0" w:color="9CC2E4"/>
            </w:tcBorders>
          </w:tcPr>
          <w:p w:rsidR="00D8649A" w:rsidRPr="00A460C4" w:rsidRDefault="006B4894" w:rsidP="00A460C4">
            <w:pPr>
              <w:pStyle w:val="TableParagraph"/>
              <w:spacing w:line="264" w:lineRule="exact"/>
              <w:ind w:left="104"/>
              <w:rPr>
                <w:rFonts w:ascii="Calibri" w:eastAsia="Calibri" w:hAnsi="Calibri" w:cs="Calibri"/>
              </w:rPr>
            </w:pPr>
            <w:r w:rsidRPr="00A460C4">
              <w:rPr>
                <w:rFonts w:ascii="Calibri" w:hAnsi="Calibri"/>
              </w:rPr>
              <w:t>Contact and</w:t>
            </w:r>
            <w:r w:rsidR="00A460C4">
              <w:rPr>
                <w:rFonts w:ascii="Calibri" w:hAnsi="Calibri"/>
              </w:rPr>
              <w:t xml:space="preserve"> </w:t>
            </w:r>
            <w:r w:rsidRPr="00A460C4">
              <w:rPr>
                <w:rFonts w:ascii="Calibri" w:hAnsi="Calibri"/>
              </w:rPr>
              <w:t>requests for information</w:t>
            </w:r>
          </w:p>
        </w:tc>
        <w:tc>
          <w:tcPr>
            <w:tcW w:w="2811" w:type="dxa"/>
            <w:tcBorders>
              <w:top w:val="single" w:sz="5" w:space="0" w:color="9CC2E4"/>
              <w:left w:val="single" w:sz="5" w:space="0" w:color="9CC2E4"/>
              <w:bottom w:val="single" w:sz="5" w:space="0" w:color="9CC2E4"/>
              <w:right w:val="single" w:sz="5" w:space="0" w:color="9CC2E4"/>
            </w:tcBorders>
          </w:tcPr>
          <w:p w:rsidR="00D8649A" w:rsidRPr="00A460C4" w:rsidRDefault="006B4894" w:rsidP="007522C5">
            <w:pPr>
              <w:pStyle w:val="TableParagraph"/>
              <w:spacing w:line="264" w:lineRule="exact"/>
              <w:ind w:left="104"/>
              <w:rPr>
                <w:rFonts w:ascii="Calibri" w:eastAsia="Calibri" w:hAnsi="Calibri" w:cs="Calibri"/>
              </w:rPr>
            </w:pPr>
            <w:r w:rsidRPr="00A460C4">
              <w:rPr>
                <w:rFonts w:ascii="Calibri" w:hAnsi="Calibri"/>
              </w:rPr>
              <w:t>consent</w:t>
            </w:r>
          </w:p>
        </w:tc>
      </w:tr>
    </w:tbl>
    <w:p w:rsidR="00D8649A" w:rsidRPr="00A460C4" w:rsidRDefault="00D8649A" w:rsidP="007522C5">
      <w:pPr>
        <w:spacing w:line="200" w:lineRule="exact"/>
        <w:rPr>
          <w:sz w:val="20"/>
          <w:szCs w:val="20"/>
        </w:rPr>
      </w:pPr>
    </w:p>
    <w:p w:rsidR="00D8649A" w:rsidRPr="00A460C4" w:rsidRDefault="00D8649A" w:rsidP="007522C5">
      <w:pPr>
        <w:spacing w:before="1" w:line="200" w:lineRule="exact"/>
        <w:rPr>
          <w:sz w:val="20"/>
          <w:szCs w:val="20"/>
        </w:rPr>
      </w:pPr>
    </w:p>
    <w:p w:rsidR="00D8649A" w:rsidRPr="00A460C4" w:rsidRDefault="006B4894" w:rsidP="007522C5">
      <w:pPr>
        <w:numPr>
          <w:ilvl w:val="1"/>
          <w:numId w:val="1"/>
        </w:numPr>
        <w:tabs>
          <w:tab w:val="left" w:pos="692"/>
        </w:tabs>
        <w:spacing w:before="47"/>
        <w:ind w:left="692"/>
        <w:jc w:val="both"/>
        <w:rPr>
          <w:rFonts w:ascii="Calibri Light" w:eastAsia="Calibri Light" w:hAnsi="Calibri Light" w:cs="Calibri Light"/>
          <w:sz w:val="26"/>
          <w:szCs w:val="26"/>
        </w:rPr>
      </w:pPr>
      <w:r w:rsidRPr="00A460C4">
        <w:rPr>
          <w:rFonts w:ascii="Calibri Light" w:hAnsi="Calibri Light"/>
          <w:color w:val="2E5395"/>
          <w:sz w:val="26"/>
          <w:szCs w:val="26"/>
        </w:rPr>
        <w:t>The term of managing data</w:t>
      </w:r>
    </w:p>
    <w:p w:rsidR="00D8649A" w:rsidRPr="00A460C4" w:rsidRDefault="006B4894" w:rsidP="007522C5">
      <w:pPr>
        <w:pStyle w:val="Szvegtrzs"/>
        <w:spacing w:before="23"/>
        <w:jc w:val="both"/>
      </w:pPr>
      <w:r w:rsidRPr="00A460C4">
        <w:t>The University stores the data until the data subject withdraws its consent.</w:t>
      </w:r>
    </w:p>
    <w:p w:rsidR="00D8649A" w:rsidRPr="00A460C4" w:rsidRDefault="00D8649A" w:rsidP="007522C5">
      <w:pPr>
        <w:spacing w:before="3" w:line="180" w:lineRule="exact"/>
        <w:rPr>
          <w:sz w:val="18"/>
          <w:szCs w:val="18"/>
        </w:rPr>
      </w:pPr>
    </w:p>
    <w:p w:rsidR="00D8649A" w:rsidRPr="00A460C4" w:rsidRDefault="006B4894" w:rsidP="007522C5">
      <w:pPr>
        <w:pStyle w:val="Cmsor2"/>
        <w:numPr>
          <w:ilvl w:val="1"/>
          <w:numId w:val="1"/>
        </w:numPr>
        <w:tabs>
          <w:tab w:val="left" w:pos="692"/>
        </w:tabs>
        <w:jc w:val="both"/>
      </w:pPr>
      <w:r w:rsidRPr="00A460C4">
        <w:rPr>
          <w:color w:val="2E5395"/>
        </w:rPr>
        <w:t>Persons with access to the data; processors</w:t>
      </w:r>
    </w:p>
    <w:p w:rsidR="00D8649A" w:rsidRPr="00A460C4" w:rsidRDefault="006B4894" w:rsidP="007522C5">
      <w:pPr>
        <w:pStyle w:val="Szvegtrzs"/>
        <w:spacing w:before="23" w:line="403" w:lineRule="auto"/>
      </w:pPr>
      <w:r w:rsidRPr="00A460C4">
        <w:t>The personal data are processed by the University’s employees dealing with the organisation of events and training. The University does not involve any external processors for data processing.</w:t>
      </w:r>
    </w:p>
    <w:p w:rsidR="00D8649A" w:rsidRPr="00A460C4" w:rsidRDefault="006B4894" w:rsidP="007522C5">
      <w:pPr>
        <w:pStyle w:val="Cmsor2"/>
        <w:numPr>
          <w:ilvl w:val="1"/>
          <w:numId w:val="1"/>
        </w:numPr>
        <w:tabs>
          <w:tab w:val="left" w:pos="692"/>
        </w:tabs>
        <w:jc w:val="both"/>
      </w:pPr>
      <w:r w:rsidRPr="00A460C4">
        <w:rPr>
          <w:color w:val="2E5395"/>
        </w:rPr>
        <w:t>Data disclosure and transfer</w:t>
      </w:r>
    </w:p>
    <w:p w:rsidR="00D8649A" w:rsidRPr="00A460C4" w:rsidRDefault="006B4894" w:rsidP="007522C5">
      <w:pPr>
        <w:pStyle w:val="Szvegtrzs"/>
        <w:spacing w:before="23"/>
        <w:jc w:val="both"/>
      </w:pPr>
      <w:r w:rsidRPr="00A460C4">
        <w:t>There is no transfer of data.</w:t>
      </w:r>
    </w:p>
    <w:p w:rsidR="00D8649A" w:rsidRPr="00A460C4" w:rsidRDefault="00D8649A" w:rsidP="007522C5">
      <w:pPr>
        <w:spacing w:before="1" w:line="110" w:lineRule="exact"/>
        <w:rPr>
          <w:sz w:val="11"/>
          <w:szCs w:val="11"/>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6B4894" w:rsidP="007522C5">
      <w:pPr>
        <w:pStyle w:val="Cmsor1"/>
        <w:numPr>
          <w:ilvl w:val="0"/>
          <w:numId w:val="1"/>
        </w:numPr>
        <w:tabs>
          <w:tab w:val="left" w:pos="548"/>
        </w:tabs>
        <w:jc w:val="both"/>
      </w:pPr>
      <w:r w:rsidRPr="00A460C4">
        <w:rPr>
          <w:color w:val="2E5395"/>
        </w:rPr>
        <w:t>Data security measures</w:t>
      </w:r>
    </w:p>
    <w:p w:rsidR="00D8649A" w:rsidRPr="00A460C4" w:rsidRDefault="006B4894" w:rsidP="007522C5">
      <w:pPr>
        <w:pStyle w:val="Szvegtrzs"/>
        <w:spacing w:before="31" w:line="258" w:lineRule="auto"/>
        <w:jc w:val="both"/>
      </w:pPr>
      <w:r w:rsidRPr="00A460C4">
        <w:t>The Controller will take all measures necessary to ensure that the data processing and storage is secure. The processed data are kept in a reliable, dedicated server environment with a high level of availability. Physical protection is ensured by round-the-clock protection, an electronic access control system, controlled key access, and a camera surveillance system.</w:t>
      </w:r>
    </w:p>
    <w:p w:rsidR="00D8649A" w:rsidRPr="00A460C4" w:rsidRDefault="00D8649A" w:rsidP="007522C5">
      <w:pPr>
        <w:spacing w:before="10" w:line="150" w:lineRule="exact"/>
        <w:rPr>
          <w:sz w:val="15"/>
          <w:szCs w:val="15"/>
        </w:rPr>
      </w:pPr>
    </w:p>
    <w:p w:rsidR="00D8649A" w:rsidRPr="00A460C4" w:rsidRDefault="006B4894" w:rsidP="007522C5">
      <w:pPr>
        <w:pStyle w:val="Szvegtrzs"/>
        <w:jc w:val="both"/>
      </w:pPr>
      <w:r w:rsidRPr="00A460C4">
        <w:t>Backups of the Website are made monthly to an offsite location.</w:t>
      </w:r>
    </w:p>
    <w:p w:rsidR="00D8649A" w:rsidRPr="00A460C4" w:rsidRDefault="00D8649A" w:rsidP="007522C5">
      <w:pPr>
        <w:spacing w:before="3" w:line="180" w:lineRule="exact"/>
        <w:rPr>
          <w:sz w:val="18"/>
          <w:szCs w:val="18"/>
        </w:rPr>
      </w:pPr>
    </w:p>
    <w:p w:rsidR="00D8649A" w:rsidRPr="00A460C4" w:rsidRDefault="006B4894" w:rsidP="007522C5">
      <w:pPr>
        <w:pStyle w:val="Szvegtrzs"/>
        <w:spacing w:line="257" w:lineRule="auto"/>
      </w:pPr>
      <w:r w:rsidRPr="00A460C4">
        <w:t>The detailed description of the data security measures are laid out in the University’s Data Protection and Data Security Policy.</w:t>
      </w: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before="12" w:line="280" w:lineRule="exact"/>
        <w:rPr>
          <w:sz w:val="28"/>
          <w:szCs w:val="28"/>
        </w:rPr>
      </w:pPr>
    </w:p>
    <w:p w:rsidR="00D8649A" w:rsidRPr="00A460C4" w:rsidRDefault="006B4894" w:rsidP="007522C5">
      <w:pPr>
        <w:pStyle w:val="Cmsor1"/>
        <w:numPr>
          <w:ilvl w:val="0"/>
          <w:numId w:val="1"/>
        </w:numPr>
        <w:tabs>
          <w:tab w:val="left" w:pos="548"/>
        </w:tabs>
        <w:jc w:val="both"/>
      </w:pPr>
      <w:r w:rsidRPr="00A460C4">
        <w:rPr>
          <w:color w:val="2E5395"/>
        </w:rPr>
        <w:t>Data processing</w:t>
      </w:r>
    </w:p>
    <w:p w:rsidR="00D8649A" w:rsidRPr="00A460C4" w:rsidRDefault="006B4894" w:rsidP="007522C5">
      <w:pPr>
        <w:pStyle w:val="Szvegtrzs"/>
        <w:spacing w:before="31" w:line="259" w:lineRule="auto"/>
      </w:pPr>
      <w:r w:rsidRPr="00A460C4">
        <w:t>The Controller uses the services of the Processors named above in the present Privacy Policy for the performance of its activity.</w:t>
      </w:r>
    </w:p>
    <w:p w:rsidR="00D8649A" w:rsidRPr="00A460C4" w:rsidRDefault="00D8649A" w:rsidP="007522C5">
      <w:pPr>
        <w:spacing w:line="259" w:lineRule="auto"/>
        <w:sectPr w:rsidR="00D8649A" w:rsidRPr="00A460C4">
          <w:pgSz w:w="11907" w:h="16840"/>
          <w:pgMar w:top="1360" w:right="1160" w:bottom="280" w:left="1300" w:header="708" w:footer="708" w:gutter="0"/>
          <w:cols w:space="708"/>
        </w:sectPr>
      </w:pPr>
    </w:p>
    <w:p w:rsidR="00D8649A" w:rsidRPr="00A460C4" w:rsidRDefault="006B4894" w:rsidP="007522C5">
      <w:pPr>
        <w:pStyle w:val="Szvegtrzs"/>
        <w:spacing w:before="54" w:line="259" w:lineRule="auto"/>
        <w:jc w:val="both"/>
      </w:pPr>
      <w:r w:rsidRPr="00A460C4">
        <w:lastRenderedPageBreak/>
        <w:t>Processors may not make any independent decisions and are authorised only to proceed according to the contract concluded with the Controller and the provided instructions.</w:t>
      </w:r>
    </w:p>
    <w:p w:rsidR="00D8649A" w:rsidRPr="00A460C4" w:rsidRDefault="00D8649A" w:rsidP="007522C5">
      <w:pPr>
        <w:spacing w:line="160" w:lineRule="exact"/>
        <w:rPr>
          <w:sz w:val="16"/>
          <w:szCs w:val="16"/>
        </w:rPr>
      </w:pPr>
    </w:p>
    <w:p w:rsidR="00D8649A" w:rsidRPr="00A460C4" w:rsidRDefault="006B4894" w:rsidP="007522C5">
      <w:pPr>
        <w:pStyle w:val="Szvegtrzs"/>
        <w:jc w:val="both"/>
      </w:pPr>
      <w:r w:rsidRPr="00A460C4">
        <w:t>The Controller checks the work of the Processors.</w:t>
      </w:r>
    </w:p>
    <w:p w:rsidR="00D8649A" w:rsidRPr="00A460C4" w:rsidRDefault="00D8649A" w:rsidP="007522C5">
      <w:pPr>
        <w:spacing w:line="180" w:lineRule="exact"/>
        <w:rPr>
          <w:sz w:val="18"/>
          <w:szCs w:val="18"/>
        </w:rPr>
      </w:pPr>
    </w:p>
    <w:p w:rsidR="00D8649A" w:rsidRPr="00A460C4" w:rsidRDefault="006B4894" w:rsidP="007522C5">
      <w:pPr>
        <w:pStyle w:val="Szvegtrzs"/>
        <w:spacing w:line="259" w:lineRule="auto"/>
        <w:jc w:val="both"/>
        <w:rPr>
          <w:rFonts w:cs="Calibri"/>
        </w:rPr>
      </w:pPr>
      <w:r w:rsidRPr="00A460C4">
        <w:t>Processors may utilise the services of other processors only with the Controller’s consent.</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jc w:val="both"/>
      </w:pPr>
      <w:r w:rsidRPr="00A460C4">
        <w:t>By accepting the present Privacy Policy, the User expressly accepts and grants its consent for the Controller to transfer his or her personal data to the Processors.</w:t>
      </w:r>
    </w:p>
    <w:p w:rsidR="00D8649A" w:rsidRPr="00A460C4" w:rsidRDefault="00D8649A" w:rsidP="007522C5">
      <w:pPr>
        <w:spacing w:before="18" w:line="220" w:lineRule="exact"/>
      </w:pPr>
    </w:p>
    <w:p w:rsidR="00D8649A" w:rsidRPr="00A460C4" w:rsidRDefault="006B4894" w:rsidP="007522C5">
      <w:pPr>
        <w:pStyle w:val="Cmsor1"/>
        <w:numPr>
          <w:ilvl w:val="0"/>
          <w:numId w:val="1"/>
        </w:numPr>
        <w:tabs>
          <w:tab w:val="left" w:pos="548"/>
        </w:tabs>
        <w:jc w:val="both"/>
      </w:pPr>
      <w:r w:rsidRPr="00A460C4">
        <w:rPr>
          <w:color w:val="2E5395"/>
        </w:rPr>
        <w:t>Possibility of data transfer</w:t>
      </w:r>
    </w:p>
    <w:p w:rsidR="00D8649A" w:rsidRPr="00A460C4" w:rsidRDefault="006B4894" w:rsidP="007522C5">
      <w:pPr>
        <w:pStyle w:val="Szvegtrzs"/>
        <w:spacing w:before="31" w:line="259" w:lineRule="auto"/>
        <w:jc w:val="both"/>
      </w:pPr>
      <w:r w:rsidRPr="00A460C4">
        <w:t>Data may be transferred to the Processors specified in the present Privacy Policy without the User’s express, ad hoc consent, as the User grants its express and clear consent for such transfer with the acceptance of the present Privacy Policy. Unless provided for otherwise by relevant legislation, personal data may be disclosed to third parties or authorities only on the basis of an official decision or with the User’s prior, express consent.</w:t>
      </w:r>
    </w:p>
    <w:p w:rsidR="00D8649A" w:rsidRPr="00A460C4" w:rsidRDefault="00D8649A" w:rsidP="007522C5">
      <w:pPr>
        <w:spacing w:before="1" w:line="160" w:lineRule="exact"/>
        <w:rPr>
          <w:sz w:val="16"/>
          <w:szCs w:val="16"/>
        </w:rPr>
      </w:pPr>
    </w:p>
    <w:p w:rsidR="00D8649A" w:rsidRPr="00A460C4" w:rsidRDefault="006B4894" w:rsidP="007522C5">
      <w:pPr>
        <w:pStyle w:val="Szvegtrzs"/>
        <w:spacing w:line="258" w:lineRule="auto"/>
        <w:jc w:val="both"/>
      </w:pPr>
      <w:r w:rsidRPr="00A460C4">
        <w:t>The Controller is authorised and obligated to transfer all Personal Data lawfully stored and available to it to the competent authorities if it is obligated by law or a final official decision to transfer such Personal Data. The Controller may not be held liable for such data transfer and the consequences arising therefrom.</w:t>
      </w:r>
    </w:p>
    <w:p w:rsidR="00D8649A" w:rsidRPr="00A460C4" w:rsidRDefault="00D8649A" w:rsidP="007522C5">
      <w:pPr>
        <w:spacing w:before="9" w:line="150" w:lineRule="exact"/>
        <w:rPr>
          <w:sz w:val="15"/>
          <w:szCs w:val="15"/>
        </w:rPr>
      </w:pPr>
    </w:p>
    <w:p w:rsidR="00D8649A" w:rsidRPr="00A460C4" w:rsidRDefault="006B4894" w:rsidP="007522C5">
      <w:pPr>
        <w:pStyle w:val="Szvegtrzs"/>
        <w:spacing w:line="259" w:lineRule="auto"/>
        <w:jc w:val="both"/>
      </w:pPr>
      <w:r w:rsidRPr="00A460C4">
        <w:t>To check the legality of the data transfer and to ensure that the User has the necessary information, the Controller keeps a record of data transfers.</w:t>
      </w: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before="10" w:line="280" w:lineRule="exact"/>
        <w:rPr>
          <w:sz w:val="28"/>
          <w:szCs w:val="28"/>
        </w:rPr>
      </w:pPr>
    </w:p>
    <w:p w:rsidR="00D8649A" w:rsidRPr="00A460C4" w:rsidRDefault="006B4894" w:rsidP="007522C5">
      <w:pPr>
        <w:pStyle w:val="Cmsor1"/>
        <w:numPr>
          <w:ilvl w:val="0"/>
          <w:numId w:val="1"/>
        </w:numPr>
        <w:tabs>
          <w:tab w:val="left" w:pos="548"/>
        </w:tabs>
        <w:jc w:val="both"/>
        <w:rPr>
          <w:rFonts w:cs="Calibri Light"/>
        </w:rPr>
      </w:pPr>
      <w:r w:rsidRPr="00A460C4">
        <w:rPr>
          <w:color w:val="2E5395"/>
        </w:rPr>
        <w:t>Rights in connection with the processing of personal data</w:t>
      </w:r>
    </w:p>
    <w:p w:rsidR="00D8649A" w:rsidRPr="00A460C4" w:rsidRDefault="006B4894" w:rsidP="007522C5">
      <w:pPr>
        <w:pStyle w:val="Cmsor2"/>
        <w:numPr>
          <w:ilvl w:val="1"/>
          <w:numId w:val="1"/>
        </w:numPr>
        <w:tabs>
          <w:tab w:val="left" w:pos="692"/>
        </w:tabs>
        <w:spacing w:before="74"/>
        <w:jc w:val="both"/>
      </w:pPr>
      <w:r w:rsidRPr="00A460C4">
        <w:rPr>
          <w:color w:val="2E5395"/>
        </w:rPr>
        <w:t>The right to request information</w:t>
      </w:r>
    </w:p>
    <w:p w:rsidR="00D8649A" w:rsidRPr="00A460C4" w:rsidRDefault="006B4894" w:rsidP="007522C5">
      <w:pPr>
        <w:pStyle w:val="Szvegtrzs"/>
        <w:spacing w:before="20" w:line="259" w:lineRule="auto"/>
        <w:jc w:val="both"/>
      </w:pPr>
      <w:r w:rsidRPr="00A460C4">
        <w:t>By way of the contacts specified in point 1, you may request information from the University as regards</w:t>
      </w:r>
    </w:p>
    <w:p w:rsidR="00D8649A" w:rsidRPr="00A460C4" w:rsidRDefault="00D8649A" w:rsidP="007522C5">
      <w:pPr>
        <w:spacing w:before="10" w:line="150" w:lineRule="exact"/>
        <w:rPr>
          <w:sz w:val="15"/>
          <w:szCs w:val="15"/>
        </w:rPr>
      </w:pPr>
    </w:p>
    <w:p w:rsidR="00D8649A" w:rsidRPr="00A460C4" w:rsidRDefault="006B4894" w:rsidP="007522C5">
      <w:pPr>
        <w:pStyle w:val="Szvegtrzs"/>
        <w:numPr>
          <w:ilvl w:val="2"/>
          <w:numId w:val="1"/>
        </w:numPr>
        <w:tabs>
          <w:tab w:val="left" w:pos="836"/>
        </w:tabs>
        <w:ind w:left="836"/>
      </w:pPr>
      <w:r w:rsidRPr="00A460C4">
        <w:t>the personal data it processes,</w:t>
      </w:r>
    </w:p>
    <w:p w:rsidR="00D8649A" w:rsidRPr="00A460C4" w:rsidRDefault="006B4894" w:rsidP="007522C5">
      <w:pPr>
        <w:pStyle w:val="Szvegtrzs"/>
        <w:numPr>
          <w:ilvl w:val="2"/>
          <w:numId w:val="1"/>
        </w:numPr>
        <w:tabs>
          <w:tab w:val="left" w:pos="836"/>
        </w:tabs>
        <w:spacing w:before="23"/>
        <w:ind w:left="836"/>
        <w:rPr>
          <w:rFonts w:cs="Calibri"/>
        </w:rPr>
      </w:pPr>
      <w:r w:rsidRPr="00A460C4">
        <w:t>the legal grounds for processing, and</w:t>
      </w:r>
    </w:p>
    <w:p w:rsidR="00D8649A" w:rsidRPr="00A460C4" w:rsidRDefault="006B4894" w:rsidP="007522C5">
      <w:pPr>
        <w:pStyle w:val="Szvegtrzs"/>
        <w:numPr>
          <w:ilvl w:val="2"/>
          <w:numId w:val="1"/>
        </w:numPr>
        <w:tabs>
          <w:tab w:val="left" w:pos="836"/>
        </w:tabs>
        <w:spacing w:before="23"/>
        <w:ind w:left="836"/>
      </w:pPr>
      <w:r w:rsidRPr="00A460C4">
        <w:t>the purpose,</w:t>
      </w:r>
    </w:p>
    <w:p w:rsidR="00D8649A" w:rsidRPr="00A460C4" w:rsidRDefault="006B4894" w:rsidP="007522C5">
      <w:pPr>
        <w:pStyle w:val="Szvegtrzs"/>
        <w:numPr>
          <w:ilvl w:val="2"/>
          <w:numId w:val="1"/>
        </w:numPr>
        <w:tabs>
          <w:tab w:val="left" w:pos="836"/>
        </w:tabs>
        <w:spacing w:before="21"/>
        <w:ind w:left="836"/>
      </w:pPr>
      <w:r w:rsidRPr="00A460C4">
        <w:t>sources,</w:t>
      </w:r>
    </w:p>
    <w:p w:rsidR="00D8649A" w:rsidRPr="00A460C4" w:rsidRDefault="006B4894" w:rsidP="007522C5">
      <w:pPr>
        <w:pStyle w:val="Szvegtrzs"/>
        <w:numPr>
          <w:ilvl w:val="2"/>
          <w:numId w:val="1"/>
        </w:numPr>
        <w:tabs>
          <w:tab w:val="left" w:pos="836"/>
        </w:tabs>
        <w:spacing w:before="23"/>
        <w:ind w:left="836"/>
        <w:rPr>
          <w:rFonts w:cs="Calibri"/>
        </w:rPr>
      </w:pPr>
      <w:r w:rsidRPr="00A460C4">
        <w:t>and duration of processing,</w:t>
      </w:r>
    </w:p>
    <w:p w:rsidR="00D8649A" w:rsidRPr="00A460C4" w:rsidRDefault="006B4894" w:rsidP="007522C5">
      <w:pPr>
        <w:pStyle w:val="Szvegtrzs"/>
        <w:numPr>
          <w:ilvl w:val="2"/>
          <w:numId w:val="1"/>
        </w:numPr>
        <w:tabs>
          <w:tab w:val="left" w:pos="836"/>
        </w:tabs>
        <w:spacing w:before="23" w:line="257" w:lineRule="auto"/>
        <w:ind w:left="836"/>
      </w:pPr>
      <w:r w:rsidRPr="00A460C4">
        <w:t>as well as the persons to whom, at what time, on the basis of which pieces of legislation, and to which personal data the University grants access or transferred such data.</w:t>
      </w:r>
    </w:p>
    <w:p w:rsidR="00D8649A" w:rsidRPr="00A460C4" w:rsidRDefault="00D8649A" w:rsidP="007522C5">
      <w:pPr>
        <w:spacing w:before="3" w:line="160" w:lineRule="exact"/>
        <w:rPr>
          <w:sz w:val="16"/>
          <w:szCs w:val="16"/>
        </w:rPr>
      </w:pPr>
    </w:p>
    <w:p w:rsidR="00D8649A" w:rsidRPr="00A460C4" w:rsidRDefault="006B4894" w:rsidP="007522C5">
      <w:pPr>
        <w:pStyle w:val="Szvegtrzs"/>
        <w:spacing w:line="257" w:lineRule="auto"/>
        <w:jc w:val="both"/>
      </w:pPr>
      <w:r w:rsidRPr="00A460C4">
        <w:t>The University shall fulfil your request within 30 days at latest by way of a letter sent to the address you specify.</w:t>
      </w:r>
    </w:p>
    <w:p w:rsidR="00D8649A" w:rsidRPr="00A460C4" w:rsidRDefault="00D8649A" w:rsidP="007522C5">
      <w:pPr>
        <w:spacing w:before="6" w:line="160" w:lineRule="exact"/>
        <w:rPr>
          <w:sz w:val="16"/>
          <w:szCs w:val="16"/>
        </w:rPr>
      </w:pPr>
    </w:p>
    <w:p w:rsidR="00D8649A" w:rsidRPr="00A460C4" w:rsidRDefault="006B4894" w:rsidP="007522C5">
      <w:pPr>
        <w:pStyle w:val="Cmsor2"/>
        <w:numPr>
          <w:ilvl w:val="1"/>
          <w:numId w:val="1"/>
        </w:numPr>
        <w:tabs>
          <w:tab w:val="left" w:pos="692"/>
        </w:tabs>
        <w:jc w:val="both"/>
        <w:rPr>
          <w:rFonts w:cs="Calibri Light"/>
        </w:rPr>
      </w:pPr>
      <w:r w:rsidRPr="00A460C4">
        <w:rPr>
          <w:color w:val="2E5395"/>
        </w:rPr>
        <w:t>Right to rectification</w:t>
      </w:r>
    </w:p>
    <w:p w:rsidR="00D8649A" w:rsidRPr="00A460C4" w:rsidRDefault="006B4894" w:rsidP="007522C5">
      <w:pPr>
        <w:pStyle w:val="Szvegtrzs"/>
        <w:spacing w:before="23" w:line="258" w:lineRule="auto"/>
        <w:jc w:val="both"/>
      </w:pPr>
      <w:r w:rsidRPr="00A460C4">
        <w:t>By way of the contacts specified in point 1, you can request, in writing, that the University rectify your personal data (e.g. you can change your email or mailing address at any time). The University shall fulfil your request within 30 days at latest and shall inform you of having done so by way of a letter sent to the address you specify.</w:t>
      </w:r>
    </w:p>
    <w:p w:rsidR="00D8649A" w:rsidRPr="00A460C4" w:rsidRDefault="00D8649A" w:rsidP="007522C5">
      <w:pPr>
        <w:spacing w:line="258" w:lineRule="auto"/>
        <w:jc w:val="both"/>
        <w:sectPr w:rsidR="00D8649A" w:rsidRPr="00A460C4">
          <w:pgSz w:w="11907" w:h="16840"/>
          <w:pgMar w:top="1340" w:right="1300" w:bottom="280" w:left="1300" w:header="708" w:footer="708" w:gutter="0"/>
          <w:cols w:space="708"/>
        </w:sectPr>
      </w:pPr>
    </w:p>
    <w:p w:rsidR="00D8649A" w:rsidRPr="00A460C4" w:rsidRDefault="006B4894" w:rsidP="007522C5">
      <w:pPr>
        <w:pStyle w:val="Cmsor2"/>
        <w:numPr>
          <w:ilvl w:val="1"/>
          <w:numId w:val="1"/>
        </w:numPr>
        <w:tabs>
          <w:tab w:val="left" w:pos="692"/>
        </w:tabs>
        <w:spacing w:before="37"/>
        <w:jc w:val="both"/>
      </w:pPr>
      <w:r w:rsidRPr="00A460C4">
        <w:rPr>
          <w:color w:val="2E5395"/>
        </w:rPr>
        <w:lastRenderedPageBreak/>
        <w:t>Right to erasure</w:t>
      </w:r>
    </w:p>
    <w:p w:rsidR="00D8649A" w:rsidRPr="00A460C4" w:rsidRDefault="006B4894" w:rsidP="007522C5">
      <w:pPr>
        <w:pStyle w:val="Szvegtrzs"/>
        <w:spacing w:before="23" w:line="259" w:lineRule="auto"/>
        <w:jc w:val="both"/>
      </w:pPr>
      <w:r w:rsidRPr="00A460C4">
        <w:t>By way of the contacts specified in point 1, you may request, in writing, that the University erase your personal data.</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jc w:val="both"/>
      </w:pPr>
      <w:r w:rsidRPr="00A460C4">
        <w:t>The University shall deny the request for erasure if the University is bound by law or an internal regulation to continue storing the personal data in question. Such may be the case where the time limit specified by internal regulations pertaining to archiving has not yet expired.</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9" w:lineRule="auto"/>
        <w:jc w:val="both"/>
      </w:pPr>
      <w:r w:rsidRPr="00A460C4">
        <w:t>However, if there is no such obligation, the University shall fulfil your request within 30 days at latest and shall inform you of having done so by way of a letter sent to the address you specify.</w:t>
      </w:r>
    </w:p>
    <w:p w:rsidR="00D8649A" w:rsidRPr="00A460C4" w:rsidRDefault="00D8649A" w:rsidP="007522C5">
      <w:pPr>
        <w:spacing w:before="1" w:line="160" w:lineRule="exact"/>
        <w:rPr>
          <w:sz w:val="16"/>
          <w:szCs w:val="16"/>
        </w:rPr>
      </w:pPr>
    </w:p>
    <w:p w:rsidR="00D8649A" w:rsidRPr="00A460C4" w:rsidRDefault="006B4894" w:rsidP="007522C5">
      <w:pPr>
        <w:pStyle w:val="Cmsor2"/>
        <w:numPr>
          <w:ilvl w:val="1"/>
          <w:numId w:val="1"/>
        </w:numPr>
        <w:tabs>
          <w:tab w:val="left" w:pos="692"/>
        </w:tabs>
        <w:jc w:val="both"/>
      </w:pPr>
      <w:r w:rsidRPr="00A460C4">
        <w:rPr>
          <w:color w:val="2E5395"/>
        </w:rPr>
        <w:t>Right to blocking</w:t>
      </w:r>
    </w:p>
    <w:p w:rsidR="00D8649A" w:rsidRPr="00A460C4" w:rsidRDefault="006B4894" w:rsidP="007522C5">
      <w:pPr>
        <w:pStyle w:val="Szvegtrzs"/>
        <w:spacing w:before="23" w:line="259" w:lineRule="auto"/>
        <w:jc w:val="both"/>
      </w:pPr>
      <w:r w:rsidRPr="00A460C4">
        <w:t>By way of the contacts specified in point 1, you may request, in writing, that the University block your personal data. Such block shall remain in effect for the term for which storage is required according to the reason you provided.</w:t>
      </w:r>
    </w:p>
    <w:p w:rsidR="00D8649A" w:rsidRPr="00A460C4" w:rsidRDefault="00D8649A" w:rsidP="007522C5">
      <w:pPr>
        <w:spacing w:before="8" w:line="150" w:lineRule="exact"/>
        <w:rPr>
          <w:sz w:val="15"/>
          <w:szCs w:val="15"/>
        </w:rPr>
      </w:pPr>
    </w:p>
    <w:p w:rsidR="00D8649A" w:rsidRPr="00A460C4" w:rsidRDefault="006B4894" w:rsidP="007522C5">
      <w:pPr>
        <w:pStyle w:val="Szvegtrzs"/>
        <w:spacing w:line="258" w:lineRule="auto"/>
        <w:jc w:val="both"/>
      </w:pPr>
      <w:r w:rsidRPr="00A460C4">
        <w:t>For example, you may request that your data be blocked if you feel that your submission was handled by the University in an unlawful manner; however, the official or judicial procedure you initiate require the University to not erase the submission. In such case, the University will continue to store the personal data (e.g. your submission) until contacted by the authorities or the court, after which the data will be erased.</w:t>
      </w:r>
    </w:p>
    <w:p w:rsidR="00D8649A" w:rsidRPr="00A460C4" w:rsidRDefault="00D8649A" w:rsidP="007522C5">
      <w:pPr>
        <w:spacing w:before="4" w:line="160" w:lineRule="exact"/>
        <w:rPr>
          <w:sz w:val="16"/>
          <w:szCs w:val="16"/>
        </w:rPr>
      </w:pPr>
    </w:p>
    <w:p w:rsidR="00D8649A" w:rsidRPr="00A460C4" w:rsidRDefault="006B4894" w:rsidP="007522C5">
      <w:pPr>
        <w:pStyle w:val="Cmsor2"/>
        <w:numPr>
          <w:ilvl w:val="1"/>
          <w:numId w:val="1"/>
        </w:numPr>
        <w:tabs>
          <w:tab w:val="left" w:pos="692"/>
        </w:tabs>
        <w:jc w:val="both"/>
      </w:pPr>
      <w:r w:rsidRPr="00A460C4">
        <w:rPr>
          <w:color w:val="2E5395"/>
        </w:rPr>
        <w:t>Right to object</w:t>
      </w:r>
    </w:p>
    <w:p w:rsidR="00D8649A" w:rsidRPr="00A460C4" w:rsidRDefault="006B4894" w:rsidP="007522C5">
      <w:pPr>
        <w:pStyle w:val="Szvegtrzs"/>
        <w:spacing w:before="20" w:line="258" w:lineRule="auto"/>
        <w:jc w:val="both"/>
      </w:pPr>
      <w:r w:rsidRPr="00A460C4">
        <w:t>By way of the contacts specified in point 1, you may object, in writing, against the processing of your data should the University transfer or use personal data for purposes of direct marketing, public opinion polling or scientific research. For example, you may object if the University uses your personal data for scientific research without your consent.</w:t>
      </w:r>
    </w:p>
    <w:p w:rsidR="00D8649A" w:rsidRPr="00A460C4" w:rsidRDefault="00D8649A" w:rsidP="007522C5">
      <w:pPr>
        <w:spacing w:before="2" w:line="160" w:lineRule="exact"/>
        <w:rPr>
          <w:sz w:val="16"/>
          <w:szCs w:val="16"/>
        </w:rPr>
      </w:pPr>
    </w:p>
    <w:p w:rsidR="00D8649A" w:rsidRPr="00A460C4" w:rsidRDefault="006B4894" w:rsidP="007522C5">
      <w:pPr>
        <w:pStyle w:val="Szvegtrzs"/>
        <w:spacing w:line="258" w:lineRule="auto"/>
        <w:jc w:val="both"/>
      </w:pPr>
      <w:r w:rsidRPr="00A460C4">
        <w:t>You may also object to processing if you feel that processing is required only for the University’s legal obligation or legitimate interest, with the expectation of data processing based on authorisation granted by law. For example, you may not object if your submission containing your personal data are, based on the University’s internal archiving regulations, handed over to the Archives together with the documents of the case.</w:t>
      </w: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D8649A" w:rsidP="007522C5">
      <w:pPr>
        <w:spacing w:before="10" w:line="280" w:lineRule="exact"/>
        <w:rPr>
          <w:sz w:val="28"/>
          <w:szCs w:val="28"/>
        </w:rPr>
      </w:pPr>
    </w:p>
    <w:p w:rsidR="00D8649A" w:rsidRPr="00A460C4" w:rsidRDefault="006B4894" w:rsidP="007522C5">
      <w:pPr>
        <w:pStyle w:val="Cmsor1"/>
        <w:numPr>
          <w:ilvl w:val="0"/>
          <w:numId w:val="1"/>
        </w:numPr>
        <w:tabs>
          <w:tab w:val="left" w:pos="548"/>
        </w:tabs>
        <w:jc w:val="both"/>
      </w:pPr>
      <w:r w:rsidRPr="00A460C4">
        <w:rPr>
          <w:color w:val="2E5395"/>
        </w:rPr>
        <w:t>Possibilities for enforcement in connection with processing</w:t>
      </w:r>
    </w:p>
    <w:p w:rsidR="00D8649A" w:rsidRPr="00A460C4" w:rsidRDefault="006B4894" w:rsidP="007522C5">
      <w:pPr>
        <w:pStyle w:val="Cmsor2"/>
        <w:numPr>
          <w:ilvl w:val="1"/>
          <w:numId w:val="1"/>
        </w:numPr>
        <w:tabs>
          <w:tab w:val="left" w:pos="692"/>
        </w:tabs>
        <w:spacing w:before="74"/>
        <w:jc w:val="both"/>
      </w:pPr>
      <w:r w:rsidRPr="00A460C4">
        <w:rPr>
          <w:color w:val="2E5395"/>
        </w:rPr>
        <w:t>Initiation of judicial proceedings</w:t>
      </w:r>
    </w:p>
    <w:p w:rsidR="00D8649A" w:rsidRPr="00A460C4" w:rsidRDefault="006B4894" w:rsidP="007522C5">
      <w:pPr>
        <w:pStyle w:val="Szvegtrzs"/>
        <w:spacing w:before="20" w:line="258" w:lineRule="auto"/>
        <w:jc w:val="both"/>
        <w:rPr>
          <w:rFonts w:cs="Calibri"/>
        </w:rPr>
      </w:pPr>
      <w:r w:rsidRPr="00A460C4">
        <w:t xml:space="preserve">If you experience unlawful data processing, you can launch a civil action against the University. The regional court shall be competent in adjudging the case. You may choose to launch the action at the court of first instance with jurisdiction at your place of residence (a list of courts of first instance and their contact information is available at the following link: </w:t>
      </w:r>
      <w:hyperlink r:id="rId8">
        <w:r w:rsidRPr="00A460C4">
          <w:rPr>
            <w:color w:val="0462C1"/>
            <w:u w:val="single" w:color="0462C1"/>
          </w:rPr>
          <w:t>http://birosag.hu/torvenyszekek</w:t>
        </w:r>
      </w:hyperlink>
      <w:r w:rsidRPr="00A460C4">
        <w:rPr>
          <w:color w:val="000000"/>
        </w:rPr>
        <w:t>).</w:t>
      </w:r>
    </w:p>
    <w:p w:rsidR="00D8649A" w:rsidRPr="00A460C4" w:rsidRDefault="00D8649A" w:rsidP="007522C5">
      <w:pPr>
        <w:spacing w:before="6" w:line="160" w:lineRule="exact"/>
        <w:rPr>
          <w:sz w:val="16"/>
          <w:szCs w:val="16"/>
        </w:rPr>
      </w:pPr>
    </w:p>
    <w:p w:rsidR="00D8649A" w:rsidRPr="00A460C4" w:rsidRDefault="00D8649A" w:rsidP="007522C5">
      <w:pPr>
        <w:spacing w:line="200" w:lineRule="exact"/>
        <w:rPr>
          <w:sz w:val="20"/>
          <w:szCs w:val="20"/>
        </w:rPr>
      </w:pPr>
    </w:p>
    <w:p w:rsidR="00D8649A" w:rsidRPr="00A460C4" w:rsidRDefault="00D8649A" w:rsidP="007522C5">
      <w:pPr>
        <w:spacing w:line="200" w:lineRule="exact"/>
        <w:rPr>
          <w:sz w:val="20"/>
          <w:szCs w:val="20"/>
        </w:rPr>
      </w:pPr>
    </w:p>
    <w:p w:rsidR="00D8649A" w:rsidRPr="00A460C4" w:rsidRDefault="006B4894" w:rsidP="007522C5">
      <w:pPr>
        <w:pStyle w:val="Cmsor2"/>
        <w:numPr>
          <w:ilvl w:val="1"/>
          <w:numId w:val="1"/>
        </w:numPr>
        <w:tabs>
          <w:tab w:val="left" w:pos="692"/>
        </w:tabs>
        <w:spacing w:before="47"/>
        <w:jc w:val="both"/>
      </w:pPr>
      <w:r w:rsidRPr="00A460C4">
        <w:rPr>
          <w:color w:val="2E5395"/>
        </w:rPr>
        <w:t>Official notifications</w:t>
      </w:r>
    </w:p>
    <w:p w:rsidR="00D8649A" w:rsidRPr="00A460C4" w:rsidRDefault="006B4894" w:rsidP="007522C5">
      <w:pPr>
        <w:pStyle w:val="Szvegtrzs"/>
        <w:spacing w:before="23" w:line="258" w:lineRule="auto"/>
        <w:jc w:val="both"/>
      </w:pPr>
      <w:r w:rsidRPr="00A460C4">
        <w:t>Anyone is authorised to initiate proceedings at the National Authority for Data Protection and Freedom of Information (</w:t>
      </w:r>
      <w:hyperlink r:id="rId9">
        <w:r w:rsidRPr="00A460C4">
          <w:rPr>
            <w:color w:val="0462C1"/>
            <w:u w:val="single" w:color="0462C1"/>
          </w:rPr>
          <w:t>www.naih.hu</w:t>
        </w:r>
        <w:r w:rsidRPr="00A460C4">
          <w:rPr>
            <w:color w:val="000000"/>
          </w:rPr>
          <w:t xml:space="preserve">; </w:t>
        </w:r>
      </w:hyperlink>
      <w:r w:rsidRPr="00A460C4">
        <w:rPr>
          <w:color w:val="000000"/>
        </w:rPr>
        <w:t>1530 Budapest, Pf.: 5.; phone: +36-1-391-1400; fax: +36-1-391-1410; email: ugyfelszolgalat@naih.hu)</w:t>
      </w:r>
      <w:r w:rsidRPr="00A460C4">
        <w:t xml:space="preserve"> by filing a report alleging that rights related to the management of personal rights or to the access to data of public interest or data public on grounds of public interest have been infringed, or if there is an immediate danger of such.</w:t>
      </w:r>
    </w:p>
    <w:p w:rsidR="00D8649A" w:rsidRPr="00A460C4" w:rsidRDefault="00D8649A" w:rsidP="007522C5">
      <w:pPr>
        <w:spacing w:line="258" w:lineRule="auto"/>
        <w:jc w:val="both"/>
        <w:sectPr w:rsidR="00D8649A" w:rsidRPr="00A460C4">
          <w:pgSz w:w="11907" w:h="16840"/>
          <w:pgMar w:top="1360" w:right="1300" w:bottom="280" w:left="1300" w:header="708" w:footer="708" w:gutter="0"/>
          <w:cols w:space="708"/>
        </w:sectPr>
      </w:pPr>
    </w:p>
    <w:p w:rsidR="00D8649A" w:rsidRPr="00A460C4" w:rsidRDefault="00D8649A" w:rsidP="007522C5">
      <w:pPr>
        <w:spacing w:before="1" w:line="130" w:lineRule="exact"/>
        <w:rPr>
          <w:sz w:val="13"/>
          <w:szCs w:val="13"/>
        </w:rPr>
      </w:pPr>
    </w:p>
    <w:p w:rsidR="00D8649A" w:rsidRPr="00A460C4" w:rsidRDefault="00D8649A" w:rsidP="007522C5">
      <w:pPr>
        <w:spacing w:line="200" w:lineRule="exact"/>
        <w:rPr>
          <w:sz w:val="20"/>
          <w:szCs w:val="20"/>
        </w:rPr>
      </w:pPr>
    </w:p>
    <w:p w:rsidR="00D8649A" w:rsidRPr="00A460C4" w:rsidRDefault="006B4894" w:rsidP="007522C5">
      <w:pPr>
        <w:pStyle w:val="Cmsor1"/>
        <w:numPr>
          <w:ilvl w:val="0"/>
          <w:numId w:val="1"/>
        </w:numPr>
        <w:tabs>
          <w:tab w:val="left" w:pos="548"/>
        </w:tabs>
        <w:spacing w:before="34"/>
        <w:jc w:val="both"/>
      </w:pPr>
      <w:r w:rsidRPr="00A460C4">
        <w:rPr>
          <w:color w:val="2E5395"/>
        </w:rPr>
        <w:t>Amending the Privacy Policy</w:t>
      </w:r>
    </w:p>
    <w:p w:rsidR="00D8649A" w:rsidRPr="00A460C4" w:rsidRDefault="006B4894" w:rsidP="007522C5">
      <w:pPr>
        <w:pStyle w:val="Szvegtrzs"/>
        <w:spacing w:before="31" w:line="258" w:lineRule="auto"/>
        <w:jc w:val="both"/>
      </w:pPr>
      <w:r w:rsidRPr="00A460C4">
        <w:t>The Controller maintains the right to amend the Privacy Policy. This may especially take place if required by law. Changes to data processing may not result in the processing of personal data for purposes other than those set out herein. The Controller shall publish the relevant information on its website 15 days prior.</w:t>
      </w:r>
    </w:p>
    <w:sectPr w:rsidR="00D8649A" w:rsidRPr="00A460C4">
      <w:pgSz w:w="11907" w:h="16840"/>
      <w:pgMar w:top="156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Segoe MDL2 Assets">
    <w:altName w:val="Liberation Mono"/>
    <w:charset w:val="00"/>
    <w:family w:val="roman"/>
    <w:pitch w:val="variable"/>
    <w:sig w:usb0="00000003" w:usb1="1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3E74"/>
    <w:multiLevelType w:val="hybridMultilevel"/>
    <w:tmpl w:val="33A0F74A"/>
    <w:lvl w:ilvl="0" w:tplc="5922E6A2">
      <w:start w:val="1"/>
      <w:numFmt w:val="decimal"/>
      <w:lvlText w:val="%1"/>
      <w:lvlJc w:val="left"/>
      <w:pPr>
        <w:ind w:hanging="432"/>
        <w:jc w:val="left"/>
      </w:pPr>
      <w:rPr>
        <w:rFonts w:ascii="Calibri Light" w:eastAsia="Calibri Light" w:hAnsi="Calibri Light" w:hint="default"/>
        <w:color w:val="2E5395"/>
        <w:w w:val="99"/>
        <w:sz w:val="32"/>
        <w:szCs w:val="32"/>
      </w:rPr>
    </w:lvl>
    <w:lvl w:ilvl="1" w:tplc="5C84B27E">
      <w:start w:val="1"/>
      <w:numFmt w:val="bullet"/>
      <w:lvlText w:val=""/>
      <w:lvlJc w:val="left"/>
      <w:pPr>
        <w:ind w:hanging="360"/>
      </w:pPr>
      <w:rPr>
        <w:rFonts w:ascii="Segoe MDL2 Assets" w:eastAsia="Segoe MDL2 Assets" w:hAnsi="Segoe MDL2 Assets" w:hint="default"/>
        <w:w w:val="46"/>
        <w:sz w:val="22"/>
        <w:szCs w:val="22"/>
      </w:rPr>
    </w:lvl>
    <w:lvl w:ilvl="2" w:tplc="1F4C096A">
      <w:start w:val="1"/>
      <w:numFmt w:val="bullet"/>
      <w:lvlText w:val="•"/>
      <w:lvlJc w:val="left"/>
      <w:rPr>
        <w:rFonts w:hint="default"/>
      </w:rPr>
    </w:lvl>
    <w:lvl w:ilvl="3" w:tplc="731A4138">
      <w:start w:val="1"/>
      <w:numFmt w:val="bullet"/>
      <w:lvlText w:val="•"/>
      <w:lvlJc w:val="left"/>
      <w:rPr>
        <w:rFonts w:hint="default"/>
      </w:rPr>
    </w:lvl>
    <w:lvl w:ilvl="4" w:tplc="8F4841F0">
      <w:start w:val="1"/>
      <w:numFmt w:val="bullet"/>
      <w:lvlText w:val="•"/>
      <w:lvlJc w:val="left"/>
      <w:rPr>
        <w:rFonts w:hint="default"/>
      </w:rPr>
    </w:lvl>
    <w:lvl w:ilvl="5" w:tplc="1EDEAA80">
      <w:start w:val="1"/>
      <w:numFmt w:val="bullet"/>
      <w:lvlText w:val="•"/>
      <w:lvlJc w:val="left"/>
      <w:rPr>
        <w:rFonts w:hint="default"/>
      </w:rPr>
    </w:lvl>
    <w:lvl w:ilvl="6" w:tplc="5C92A9BA">
      <w:start w:val="1"/>
      <w:numFmt w:val="bullet"/>
      <w:lvlText w:val="•"/>
      <w:lvlJc w:val="left"/>
      <w:rPr>
        <w:rFonts w:hint="default"/>
      </w:rPr>
    </w:lvl>
    <w:lvl w:ilvl="7" w:tplc="AFEC718E">
      <w:start w:val="1"/>
      <w:numFmt w:val="bullet"/>
      <w:lvlText w:val="•"/>
      <w:lvlJc w:val="left"/>
      <w:rPr>
        <w:rFonts w:hint="default"/>
      </w:rPr>
    </w:lvl>
    <w:lvl w:ilvl="8" w:tplc="F7D68830">
      <w:start w:val="1"/>
      <w:numFmt w:val="bullet"/>
      <w:lvlText w:val="•"/>
      <w:lvlJc w:val="left"/>
      <w:rPr>
        <w:rFonts w:hint="default"/>
      </w:rPr>
    </w:lvl>
  </w:abstractNum>
  <w:abstractNum w:abstractNumId="1" w15:restartNumberingAfterBreak="0">
    <w:nsid w:val="12655E5A"/>
    <w:multiLevelType w:val="multilevel"/>
    <w:tmpl w:val="6E007658"/>
    <w:lvl w:ilvl="0">
      <w:start w:val="4"/>
      <w:numFmt w:val="decimal"/>
      <w:lvlText w:val="%1"/>
      <w:lvlJc w:val="left"/>
      <w:pPr>
        <w:ind w:hanging="576"/>
        <w:jc w:val="left"/>
      </w:pPr>
      <w:rPr>
        <w:rFonts w:hint="default"/>
      </w:rPr>
    </w:lvl>
    <w:lvl w:ilvl="1">
      <w:start w:val="1"/>
      <w:numFmt w:val="decimal"/>
      <w:lvlText w:val="%1.%2"/>
      <w:lvlJc w:val="left"/>
      <w:pPr>
        <w:ind w:hanging="576"/>
        <w:jc w:val="left"/>
      </w:pPr>
      <w:rPr>
        <w:rFonts w:ascii="Calibri Light" w:eastAsia="Calibri Light" w:hAnsi="Calibri Light" w:hint="default"/>
        <w:color w:val="2E5395"/>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5121343C"/>
    <w:multiLevelType w:val="hybridMultilevel"/>
    <w:tmpl w:val="569056B4"/>
    <w:lvl w:ilvl="0" w:tplc="8FA89138">
      <w:start w:val="1"/>
      <w:numFmt w:val="lowerLetter"/>
      <w:lvlText w:val="%1)"/>
      <w:lvlJc w:val="left"/>
      <w:pPr>
        <w:ind w:hanging="360"/>
        <w:jc w:val="left"/>
      </w:pPr>
      <w:rPr>
        <w:rFonts w:ascii="Calibri" w:eastAsia="Calibri" w:hAnsi="Calibri" w:hint="default"/>
        <w:spacing w:val="-1"/>
        <w:sz w:val="22"/>
        <w:szCs w:val="22"/>
      </w:rPr>
    </w:lvl>
    <w:lvl w:ilvl="1" w:tplc="81729A16">
      <w:start w:val="1"/>
      <w:numFmt w:val="bullet"/>
      <w:lvlText w:val="•"/>
      <w:lvlJc w:val="left"/>
      <w:rPr>
        <w:rFonts w:hint="default"/>
      </w:rPr>
    </w:lvl>
    <w:lvl w:ilvl="2" w:tplc="D56C2692">
      <w:start w:val="1"/>
      <w:numFmt w:val="bullet"/>
      <w:lvlText w:val="•"/>
      <w:lvlJc w:val="left"/>
      <w:rPr>
        <w:rFonts w:hint="default"/>
      </w:rPr>
    </w:lvl>
    <w:lvl w:ilvl="3" w:tplc="1E8C5AF0">
      <w:start w:val="1"/>
      <w:numFmt w:val="bullet"/>
      <w:lvlText w:val="•"/>
      <w:lvlJc w:val="left"/>
      <w:rPr>
        <w:rFonts w:hint="default"/>
      </w:rPr>
    </w:lvl>
    <w:lvl w:ilvl="4" w:tplc="29B66EE8">
      <w:start w:val="1"/>
      <w:numFmt w:val="bullet"/>
      <w:lvlText w:val="•"/>
      <w:lvlJc w:val="left"/>
      <w:rPr>
        <w:rFonts w:hint="default"/>
      </w:rPr>
    </w:lvl>
    <w:lvl w:ilvl="5" w:tplc="27E4A296">
      <w:start w:val="1"/>
      <w:numFmt w:val="bullet"/>
      <w:lvlText w:val="•"/>
      <w:lvlJc w:val="left"/>
      <w:rPr>
        <w:rFonts w:hint="default"/>
      </w:rPr>
    </w:lvl>
    <w:lvl w:ilvl="6" w:tplc="D020F478">
      <w:start w:val="1"/>
      <w:numFmt w:val="bullet"/>
      <w:lvlText w:val="•"/>
      <w:lvlJc w:val="left"/>
      <w:rPr>
        <w:rFonts w:hint="default"/>
      </w:rPr>
    </w:lvl>
    <w:lvl w:ilvl="7" w:tplc="5E7E8EDC">
      <w:start w:val="1"/>
      <w:numFmt w:val="bullet"/>
      <w:lvlText w:val="•"/>
      <w:lvlJc w:val="left"/>
      <w:rPr>
        <w:rFonts w:hint="default"/>
      </w:rPr>
    </w:lvl>
    <w:lvl w:ilvl="8" w:tplc="196E15A0">
      <w:start w:val="1"/>
      <w:numFmt w:val="bullet"/>
      <w:lvlText w:val="•"/>
      <w:lvlJc w:val="left"/>
      <w:rPr>
        <w:rFonts w:hint="default"/>
      </w:rPr>
    </w:lvl>
  </w:abstractNum>
  <w:abstractNum w:abstractNumId="3" w15:restartNumberingAfterBreak="0">
    <w:nsid w:val="756E3ED7"/>
    <w:multiLevelType w:val="multilevel"/>
    <w:tmpl w:val="7EEA48FE"/>
    <w:lvl w:ilvl="0">
      <w:start w:val="5"/>
      <w:numFmt w:val="decimal"/>
      <w:lvlText w:val="%1"/>
      <w:lvlJc w:val="left"/>
      <w:pPr>
        <w:ind w:hanging="432"/>
        <w:jc w:val="left"/>
      </w:pPr>
      <w:rPr>
        <w:rFonts w:ascii="Calibri Light" w:eastAsia="Calibri Light" w:hAnsi="Calibri Light" w:hint="default"/>
        <w:color w:val="2E5395"/>
        <w:w w:val="99"/>
        <w:sz w:val="32"/>
        <w:szCs w:val="32"/>
      </w:rPr>
    </w:lvl>
    <w:lvl w:ilvl="1">
      <w:start w:val="1"/>
      <w:numFmt w:val="decimal"/>
      <w:lvlText w:val="%1.%2"/>
      <w:lvlJc w:val="left"/>
      <w:pPr>
        <w:ind w:hanging="576"/>
        <w:jc w:val="left"/>
      </w:pPr>
      <w:rPr>
        <w:rFonts w:ascii="Calibri Light" w:eastAsia="Calibri Light" w:hAnsi="Calibri Light" w:hint="default"/>
        <w:color w:val="2E5395"/>
        <w:w w:val="99"/>
        <w:sz w:val="26"/>
        <w:szCs w:val="26"/>
      </w:rPr>
    </w:lvl>
    <w:lvl w:ilvl="2">
      <w:start w:val="1"/>
      <w:numFmt w:val="bullet"/>
      <w:lvlText w:val=""/>
      <w:lvlJc w:val="left"/>
      <w:pPr>
        <w:ind w:hanging="360"/>
      </w:pPr>
      <w:rPr>
        <w:rFonts w:ascii="Segoe MDL2 Assets" w:eastAsia="Segoe MDL2 Assets" w:hAnsi="Segoe MDL2 Assets" w:hint="default"/>
        <w:w w:val="46"/>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9A"/>
    <w:rsid w:val="000C0843"/>
    <w:rsid w:val="006B4894"/>
    <w:rsid w:val="007522C5"/>
    <w:rsid w:val="00780E80"/>
    <w:rsid w:val="009A0C77"/>
    <w:rsid w:val="00A460C4"/>
    <w:rsid w:val="00C94C57"/>
    <w:rsid w:val="00CA4A5C"/>
    <w:rsid w:val="00D8649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D5444-840C-472E-AF0B-32B35960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style>
  <w:style w:type="paragraph" w:styleId="Cmsor1">
    <w:name w:val="heading 1"/>
    <w:basedOn w:val="Norml"/>
    <w:uiPriority w:val="1"/>
    <w:qFormat/>
    <w:pPr>
      <w:ind w:left="548" w:hanging="432"/>
      <w:outlineLvl w:val="0"/>
    </w:pPr>
    <w:rPr>
      <w:rFonts w:ascii="Calibri Light" w:eastAsia="Calibri Light" w:hAnsi="Calibri Light"/>
      <w:sz w:val="32"/>
      <w:szCs w:val="32"/>
    </w:rPr>
  </w:style>
  <w:style w:type="paragraph" w:styleId="Cmsor2">
    <w:name w:val="heading 2"/>
    <w:basedOn w:val="Norml"/>
    <w:uiPriority w:val="1"/>
    <w:qFormat/>
    <w:pPr>
      <w:ind w:left="692" w:hanging="576"/>
      <w:outlineLvl w:val="1"/>
    </w:pPr>
    <w:rPr>
      <w:rFonts w:ascii="Calibri Light" w:eastAsia="Calibri Light" w:hAnsi="Calibri Light"/>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uiPriority w:val="1"/>
    <w:qFormat/>
    <w:pPr>
      <w:ind w:left="116"/>
    </w:pPr>
    <w:rPr>
      <w:rFonts w:ascii="Calibri" w:eastAsia="Calibri" w:hAnsi="Calibri"/>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osag.hu/torvenyszekek" TargetMode="External"/><Relationship Id="rId3" Type="http://schemas.openxmlformats.org/officeDocument/2006/relationships/settings" Target="settings.xml"/><Relationship Id="rId7" Type="http://schemas.openxmlformats.org/officeDocument/2006/relationships/hyperlink" Target="http://www.ppk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pke.hu" TargetMode="External"/><Relationship Id="rId11" Type="http://schemas.openxmlformats.org/officeDocument/2006/relationships/theme" Target="theme/theme1.xml"/><Relationship Id="rId5" Type="http://schemas.openxmlformats.org/officeDocument/2006/relationships/hyperlink" Target="http://www.ppke.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2723</Words>
  <Characters>18793</Characters>
  <Application>Microsoft Office Word</Application>
  <DocSecurity>0</DocSecurity>
  <Lines>156</Lines>
  <Paragraphs>42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Réka</dc:creator>
  <cp:lastModifiedBy>Lénárt Veronika Tímea</cp:lastModifiedBy>
  <cp:revision>2</cp:revision>
  <dcterms:created xsi:type="dcterms:W3CDTF">2019-05-02T09:05:00Z</dcterms:created>
  <dcterms:modified xsi:type="dcterms:W3CDTF">2019-05-02T09:05:00Z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LastSaved">
    <vt:filetime>2019-04-11T00:00:00Z</vt:filetime>
  </property>
</Properties>
</file>